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1A13E7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  <w:r w:rsidRPr="001A13E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результатах </w:t>
      </w:r>
      <w:proofErr w:type="gramStart"/>
      <w:r w:rsidRPr="001A13E7">
        <w:rPr>
          <w:rFonts w:ascii="Times New Roman" w:hAnsi="Times New Roman" w:cs="Times New Roman"/>
          <w:b/>
          <w:bCs/>
          <w:sz w:val="24"/>
          <w:szCs w:val="24"/>
        </w:rPr>
        <w:t>проведения оценки регулирующего воздействия</w:t>
      </w:r>
      <w:r w:rsidRPr="001A13E7">
        <w:rPr>
          <w:rFonts w:ascii="Times New Roman" w:hAnsi="Times New Roman" w:cs="Times New Roman"/>
          <w:b/>
          <w:bCs/>
          <w:sz w:val="24"/>
          <w:szCs w:val="24"/>
        </w:rPr>
        <w:br/>
        <w:t>проекта нормативного правового акта</w:t>
      </w:r>
      <w:proofErr w:type="gramEnd"/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1A13E7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1A13E7" w:rsidRDefault="00134CA6" w:rsidP="00012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1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8457B1" w:rsidRPr="00E40EDB" w:rsidRDefault="00134CA6" w:rsidP="00845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301F80" w:rsidRPr="00E4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3BE" w:rsidRPr="00E40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1F80" w:rsidRPr="00E40ED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2020</w:t>
            </w:r>
            <w:r w:rsidR="009F251A" w:rsidRPr="00E40E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34CA6" w:rsidRPr="001A13E7" w:rsidRDefault="008457B1" w:rsidP="00520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080" w:rsidRPr="00E40EDB">
              <w:rPr>
                <w:rFonts w:ascii="Times New Roman" w:hAnsi="Times New Roman" w:cs="Times New Roman"/>
                <w:sz w:val="24"/>
                <w:szCs w:val="24"/>
              </w:rPr>
              <w:t xml:space="preserve">кончание: </w:t>
            </w:r>
            <w:r w:rsidR="0003542F" w:rsidRPr="00E4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3E7" w:rsidRPr="00E40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51A" w:rsidRPr="00E40ED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0D7080" w:rsidRPr="00E40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68FF" w:rsidRPr="00E40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51A" w:rsidRPr="00E40E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1. Общая информация</w:t>
      </w:r>
    </w:p>
    <w:p w:rsidR="00134CA6" w:rsidRPr="001A13E7" w:rsidRDefault="00134CA6" w:rsidP="001A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1.1. Орган-разработчик:</w:t>
      </w:r>
    </w:p>
    <w:p w:rsidR="000D7080" w:rsidRPr="001A13E7" w:rsidRDefault="00301F80" w:rsidP="001A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Управление по труду и занятости населения </w:t>
      </w:r>
      <w:r w:rsidR="000D7080" w:rsidRPr="001A13E7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0D7080" w:rsidRPr="001A13E7" w:rsidRDefault="000D7080" w:rsidP="00C152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1.2. Вид и наименование проекта нормативного правового акта:</w:t>
      </w:r>
    </w:p>
    <w:p w:rsidR="00301F80" w:rsidRPr="001A13E7" w:rsidRDefault="00301F80" w:rsidP="00301F8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3E7">
        <w:rPr>
          <w:rFonts w:ascii="Times New Roman" w:hAnsi="Times New Roman" w:cs="Times New Roman"/>
          <w:b w:val="0"/>
          <w:sz w:val="24"/>
          <w:szCs w:val="24"/>
        </w:rPr>
        <w:t xml:space="preserve">проект постановление Правительства Белгородской области «О внесении изменений </w:t>
      </w:r>
      <w:r w:rsidR="00E40ED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Pr="001A13E7">
        <w:rPr>
          <w:rFonts w:ascii="Times New Roman" w:hAnsi="Times New Roman" w:cs="Times New Roman"/>
          <w:b w:val="0"/>
          <w:sz w:val="24"/>
          <w:szCs w:val="24"/>
        </w:rPr>
        <w:t>в постановление Правительства Белгородской области от 01 апреля 2019 года № 136-пп»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13E7">
        <w:rPr>
          <w:rFonts w:ascii="Times New Roman" w:hAnsi="Times New Roman" w:cs="Times New Roman"/>
          <w:sz w:val="24"/>
          <w:szCs w:val="24"/>
        </w:rPr>
        <w:t>1</w:t>
      </w:r>
      <w:r w:rsidRPr="001A13E7">
        <w:rPr>
          <w:rFonts w:ascii="Times New Roman" w:hAnsi="Times New Roman" w:cs="Times New Roman"/>
          <w:b/>
          <w:sz w:val="24"/>
          <w:szCs w:val="24"/>
        </w:rPr>
        <w:t xml:space="preserve">.3. Краткое описание проблемы, на решение которой направлен предлагаемый </w:t>
      </w:r>
      <w:r w:rsidRPr="001A13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 правового регулирования:</w:t>
      </w:r>
    </w:p>
    <w:p w:rsidR="00176B49" w:rsidRPr="00BB25AC" w:rsidRDefault="00176B49" w:rsidP="0017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5AC">
        <w:rPr>
          <w:rFonts w:ascii="Times New Roman" w:hAnsi="Times New Roman" w:cs="Times New Roman"/>
          <w:sz w:val="24"/>
          <w:szCs w:val="24"/>
        </w:rPr>
        <w:t xml:space="preserve">Низкая конкурентоспособность </w:t>
      </w:r>
      <w:r w:rsidRPr="00BB25AC">
        <w:rPr>
          <w:rFonts w:ascii="Times New Roman" w:eastAsia="Times New Roman" w:hAnsi="Times New Roman" w:cs="Times New Roman"/>
          <w:sz w:val="24"/>
          <w:szCs w:val="24"/>
        </w:rPr>
        <w:t xml:space="preserve">граждан  из числа лиц </w:t>
      </w:r>
      <w:r w:rsidRPr="00BB25AC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BB25AC">
        <w:rPr>
          <w:rFonts w:ascii="Times New Roman" w:hAnsi="Times New Roman" w:cs="Times New Roman"/>
          <w:sz w:val="24"/>
          <w:szCs w:val="24"/>
        </w:rPr>
        <w:t xml:space="preserve">и старше, </w:t>
      </w:r>
      <w:r w:rsidR="00E40E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25AC">
        <w:rPr>
          <w:rFonts w:ascii="Times New Roman" w:hAnsi="Times New Roman" w:cs="Times New Roman"/>
          <w:sz w:val="24"/>
          <w:szCs w:val="24"/>
        </w:rPr>
        <w:t xml:space="preserve">а также лиц </w:t>
      </w:r>
      <w:proofErr w:type="spellStart"/>
      <w:r w:rsidRPr="00BB25A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B25AC">
        <w:rPr>
          <w:rFonts w:ascii="Times New Roman" w:hAnsi="Times New Roman" w:cs="Times New Roman"/>
          <w:sz w:val="24"/>
          <w:szCs w:val="24"/>
        </w:rPr>
        <w:t xml:space="preserve"> возраста на рынке труда.</w:t>
      </w:r>
    </w:p>
    <w:p w:rsidR="000F43F8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1.4. Основание для разработки проекта нормативного правового акта:</w:t>
      </w:r>
    </w:p>
    <w:p w:rsidR="00633C55" w:rsidRPr="001A13E7" w:rsidRDefault="00633C55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13E7">
        <w:rPr>
          <w:rFonts w:ascii="Times New Roman" w:eastAsia="Times New Roman" w:hAnsi="Times New Roman" w:cs="Times New Roman"/>
          <w:sz w:val="24"/>
          <w:szCs w:val="24"/>
        </w:rPr>
        <w:t>Разработанв</w:t>
      </w:r>
      <w:proofErr w:type="spellEnd"/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 со статьей 78, пунктом 2 статьи 78.1 Бюджетного кодекса Российской Федерации, Законом Рос</w:t>
      </w:r>
      <w:r w:rsidR="00E40EDB">
        <w:rPr>
          <w:rFonts w:ascii="Times New Roman" w:eastAsia="Times New Roman" w:hAnsi="Times New Roman" w:cs="Times New Roman"/>
          <w:sz w:val="24"/>
          <w:szCs w:val="24"/>
        </w:rPr>
        <w:t>сийской Федерации от 19 апреля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 1991 года № 1032-1</w:t>
      </w:r>
      <w:r w:rsidR="00E40E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>«О занятости населения в Российской Федерации», п</w:t>
      </w:r>
      <w:r w:rsidRPr="001A1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остановлением Правительства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1A1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15 апреля 2014 года № 298 «Об утверждении государственной программы</w:t>
      </w:r>
      <w:proofErr w:type="gramEnd"/>
      <w:r w:rsidRPr="001A1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1A1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Российской Федерации «Содействие занятости населения»,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 сентября 2016 года № 887 «Об общих требованиях                                     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услуг», </w:t>
      </w:r>
      <w:r w:rsidRPr="001A13E7">
        <w:rPr>
          <w:rFonts w:ascii="Times New Roman" w:hAnsi="Times New Roman" w:cs="Times New Roman"/>
          <w:sz w:val="24"/>
          <w:szCs w:val="24"/>
        </w:rPr>
        <w:t>согласно п</w:t>
      </w:r>
      <w:r w:rsidRPr="001A13E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остановления</w:t>
      </w:r>
      <w:r w:rsidRPr="001A13E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ноября 2019 года № 1558 «О внесении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изменений в 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программу Российской Федерации «Содействие занятости населения» и признании утратившим силу некоторых актов Правительства Российской Федерации», а также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в</w:t>
      </w:r>
      <w:r w:rsidRPr="001A13E7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spellEnd"/>
      <w:r w:rsidRPr="001A1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3E7">
        <w:rPr>
          <w:rFonts w:ascii="Times New Roman" w:hAnsi="Times New Roman" w:cs="Times New Roman"/>
          <w:sz w:val="24"/>
          <w:szCs w:val="24"/>
        </w:rPr>
        <w:t>реализации п</w:t>
      </w:r>
      <w:r w:rsidRPr="001A1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остановления Правительства Белгородской области </w:t>
      </w:r>
      <w:r w:rsidRPr="001A13E7">
        <w:rPr>
          <w:rFonts w:ascii="Times New Roman" w:hAnsi="Times New Roman" w:cs="Times New Roman"/>
          <w:sz w:val="24"/>
          <w:szCs w:val="24"/>
        </w:rPr>
        <w:t>от 16 декабря 2013 года № 527-пп</w:t>
      </w:r>
      <w:r w:rsidR="00E40E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1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</w:t>
      </w:r>
      <w:r w:rsidRPr="001A13E7">
        <w:rPr>
          <w:rFonts w:ascii="Times New Roman" w:hAnsi="Times New Roman" w:cs="Times New Roman"/>
          <w:sz w:val="24"/>
          <w:szCs w:val="24"/>
        </w:rPr>
        <w:t xml:space="preserve">государственной программы Белгородской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>одействие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занятости населения Белгородской области».</w:t>
      </w:r>
    </w:p>
    <w:p w:rsidR="00633C55" w:rsidRPr="001A13E7" w:rsidRDefault="00633C55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Обращение работодателей в центр занятости за предоставлением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профессиональное обучение или дополнительное профессиональное образование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работников из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A13E7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34CA6" w:rsidRPr="001A13E7" w:rsidRDefault="00134CA6" w:rsidP="003D1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1.5. Краткое описание целей предлагаемого правового регулирования:</w:t>
      </w:r>
    </w:p>
    <w:p w:rsidR="006B5C71" w:rsidRPr="001A13E7" w:rsidRDefault="006B5C71" w:rsidP="00CE2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конкурентоспособности на рынке труда и продолжение трудовой деятельности лиц </w:t>
      </w:r>
      <w:proofErr w:type="spellStart"/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возраста, а так же стимулирование работодателей на профессиональное обучение и дополнительное профессиональное образование лиц из числа работников в возрасте 50-ти</w:t>
      </w:r>
      <w:r w:rsidR="00E40EDB"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</w:t>
      </w:r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старше, а также лиц </w:t>
      </w:r>
      <w:proofErr w:type="spellStart"/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E40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возраста.</w:t>
      </w:r>
    </w:p>
    <w:p w:rsidR="00134CA6" w:rsidRPr="001A13E7" w:rsidRDefault="00134CA6" w:rsidP="00CE2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1.6. Краткое описание предлагаемого способа правового регулирования:</w:t>
      </w:r>
    </w:p>
    <w:p w:rsidR="002F0E48" w:rsidRPr="001A13E7" w:rsidRDefault="002F0E48" w:rsidP="002F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Проектом постановления Правительства Белгородской области  предлагается установить:</w:t>
      </w:r>
    </w:p>
    <w:p w:rsidR="002F0E48" w:rsidRPr="001A13E7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- требования, предъявляемые к работодателям;</w:t>
      </w:r>
    </w:p>
    <w:p w:rsidR="002F0E48" w:rsidRPr="001A13E7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субсидии;</w:t>
      </w:r>
    </w:p>
    <w:p w:rsidR="002F0E48" w:rsidRPr="001A13E7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субсидии;</w:t>
      </w:r>
    </w:p>
    <w:p w:rsidR="002F0E48" w:rsidRPr="001A13E7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- основания и порядок возврата субсидии.</w:t>
      </w:r>
    </w:p>
    <w:p w:rsidR="002F0E48" w:rsidRPr="001A13E7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проект направлен на стимулирование работодателей Белгородской  области к профессиональному обучению работников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из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A13E7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34CA6" w:rsidRPr="001A13E7" w:rsidRDefault="00134CA6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1.7. Контактная информация исполнителя в органе-разработчике:</w:t>
      </w:r>
    </w:p>
    <w:p w:rsidR="00CE26F3" w:rsidRPr="001A13E7" w:rsidRDefault="00CE26F3" w:rsidP="00C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Ф.И.О.: Молотова Татьяна Валерьевна</w:t>
      </w:r>
    </w:p>
    <w:p w:rsidR="00CE26F3" w:rsidRPr="001A13E7" w:rsidRDefault="00CE26F3" w:rsidP="00CE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7">
        <w:rPr>
          <w:rFonts w:ascii="Times New Roman" w:hAnsi="Times New Roman" w:cs="Times New Roman"/>
          <w:sz w:val="24"/>
          <w:szCs w:val="24"/>
        </w:rPr>
        <w:lastRenderedPageBreak/>
        <w:t>Должность: консультант отдела профессионального обучения управления по труду и занятости населения Белгородской области</w:t>
      </w:r>
    </w:p>
    <w:p w:rsidR="00CE26F3" w:rsidRPr="001A13E7" w:rsidRDefault="00CE26F3" w:rsidP="00C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1A13E7">
        <w:rPr>
          <w:rFonts w:ascii="Times New Roman" w:hAnsi="Times New Roman" w:cs="Times New Roman"/>
          <w:sz w:val="24"/>
          <w:szCs w:val="24"/>
          <w:shd w:val="clear" w:color="auto" w:fill="FFFFFF"/>
        </w:rPr>
        <w:t>(4722) 27-88-39</w:t>
      </w:r>
      <w:r w:rsidRPr="001A13E7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Pr="001A13E7">
        <w:rPr>
          <w:rFonts w:ascii="Times New Roman" w:hAnsi="Times New Roman" w:cs="Times New Roman"/>
          <w:sz w:val="24"/>
          <w:szCs w:val="24"/>
          <w:lang w:val="en-US"/>
        </w:rPr>
        <w:t>Molot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1A13E7">
        <w:rPr>
          <w:rFonts w:ascii="Times New Roman" w:hAnsi="Times New Roman" w:cs="Times New Roman"/>
          <w:sz w:val="24"/>
          <w:szCs w:val="24"/>
          <w:lang w:val="en-US"/>
        </w:rPr>
        <w:t>vaTV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A13E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3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34CA6" w:rsidRPr="001A13E7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2. Степень регулирующего воздействия проекта</w:t>
      </w:r>
      <w:r w:rsidR="00EA3C98" w:rsidRPr="001A13E7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1A13E7">
        <w:rPr>
          <w:rFonts w:ascii="Times New Roman" w:hAnsi="Times New Roman" w:cs="Times New Roman"/>
          <w:b/>
          <w:sz w:val="24"/>
          <w:szCs w:val="24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1A13E7" w:rsidTr="00012263">
        <w:tc>
          <w:tcPr>
            <w:tcW w:w="6374" w:type="dxa"/>
          </w:tcPr>
          <w:p w:rsidR="00134CA6" w:rsidRPr="001A13E7" w:rsidRDefault="00134CA6" w:rsidP="00012263">
            <w:pPr>
              <w:rPr>
                <w:sz w:val="24"/>
                <w:szCs w:val="24"/>
              </w:rPr>
            </w:pPr>
            <w:r w:rsidRPr="001A13E7">
              <w:rPr>
                <w:sz w:val="24"/>
                <w:szCs w:val="24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1A13E7" w:rsidRDefault="00CE26F3" w:rsidP="00012263">
            <w:pPr>
              <w:rPr>
                <w:sz w:val="24"/>
                <w:szCs w:val="24"/>
              </w:rPr>
            </w:pPr>
            <w:r w:rsidRPr="001A13E7">
              <w:rPr>
                <w:sz w:val="24"/>
                <w:szCs w:val="24"/>
              </w:rPr>
              <w:t>средняя</w:t>
            </w:r>
          </w:p>
        </w:tc>
      </w:tr>
      <w:tr w:rsidR="00134CA6" w:rsidRPr="001A13E7" w:rsidTr="00012263">
        <w:tc>
          <w:tcPr>
            <w:tcW w:w="10196" w:type="dxa"/>
            <w:gridSpan w:val="2"/>
          </w:tcPr>
          <w:p w:rsidR="00134CA6" w:rsidRPr="00E40EDB" w:rsidRDefault="00134CA6" w:rsidP="00C15F9A">
            <w:pPr>
              <w:jc w:val="both"/>
              <w:rPr>
                <w:sz w:val="24"/>
                <w:szCs w:val="24"/>
              </w:rPr>
            </w:pPr>
            <w:r w:rsidRPr="001A13E7">
              <w:rPr>
                <w:sz w:val="24"/>
                <w:szCs w:val="24"/>
              </w:rPr>
              <w:t xml:space="preserve">2.2. Обоснование отнесения проекта нормативного правового акта к определенной степени регулирующего </w:t>
            </w:r>
            <w:r w:rsidRPr="00E40EDB">
              <w:rPr>
                <w:sz w:val="24"/>
                <w:szCs w:val="24"/>
              </w:rPr>
              <w:t>воздействия</w:t>
            </w:r>
            <w:r w:rsidR="00CE26F3" w:rsidRPr="00E40EDB">
              <w:rPr>
                <w:sz w:val="24"/>
                <w:szCs w:val="24"/>
              </w:rPr>
              <w:t>.</w:t>
            </w:r>
          </w:p>
          <w:p w:rsidR="00134CA6" w:rsidRPr="001A13E7" w:rsidRDefault="007E25C4" w:rsidP="006B5C71">
            <w:pPr>
              <w:jc w:val="both"/>
              <w:rPr>
                <w:sz w:val="24"/>
                <w:szCs w:val="24"/>
              </w:rPr>
            </w:pPr>
            <w:r w:rsidRPr="00E40EDB">
              <w:rPr>
                <w:sz w:val="24"/>
                <w:szCs w:val="24"/>
              </w:rPr>
              <w:t>Проект нормативного правового акта</w:t>
            </w:r>
            <w:r w:rsidR="006B5C71" w:rsidRPr="00E40EDB">
              <w:rPr>
                <w:sz w:val="24"/>
                <w:szCs w:val="24"/>
              </w:rPr>
              <w:t xml:space="preserve"> содержит </w:t>
            </w:r>
            <w:proofErr w:type="gramStart"/>
            <w:r w:rsidR="006B5C71" w:rsidRPr="00E40EDB">
              <w:rPr>
                <w:sz w:val="24"/>
                <w:szCs w:val="24"/>
              </w:rPr>
              <w:t xml:space="preserve">положения, изменяющие ранее предусмотренные обязанности для субъектов предпринимательской деятельности  и </w:t>
            </w:r>
            <w:r w:rsidR="00CE26F3" w:rsidRPr="00E40EDB">
              <w:rPr>
                <w:sz w:val="24"/>
                <w:szCs w:val="24"/>
              </w:rPr>
              <w:t xml:space="preserve"> не содержит</w:t>
            </w:r>
            <w:proofErr w:type="gramEnd"/>
            <w:r w:rsidR="00CE26F3" w:rsidRPr="00E40EDB">
              <w:rPr>
                <w:sz w:val="24"/>
                <w:szCs w:val="24"/>
              </w:rPr>
              <w:t xml:space="preserve"> положений, устанавливающих ранее не предусмотренные</w:t>
            </w:r>
            <w:r w:rsidR="006B5C71" w:rsidRPr="00E40EDB">
              <w:rPr>
                <w:sz w:val="24"/>
                <w:szCs w:val="24"/>
              </w:rPr>
              <w:t xml:space="preserve"> законодательством </w:t>
            </w:r>
            <w:r w:rsidR="00CE26F3" w:rsidRPr="00E40EDB">
              <w:rPr>
                <w:sz w:val="24"/>
                <w:szCs w:val="24"/>
              </w:rPr>
              <w:t>запреты и ограничения для работодателей или способствующие их установлению.</w:t>
            </w:r>
          </w:p>
        </w:tc>
      </w:tr>
      <w:tr w:rsidR="00F322DF" w:rsidRPr="001A13E7" w:rsidTr="00012263">
        <w:tc>
          <w:tcPr>
            <w:tcW w:w="10196" w:type="dxa"/>
            <w:gridSpan w:val="2"/>
          </w:tcPr>
          <w:p w:rsidR="00F322DF" w:rsidRPr="001A13E7" w:rsidRDefault="00F322DF" w:rsidP="00C15F9A">
            <w:pPr>
              <w:jc w:val="both"/>
              <w:rPr>
                <w:sz w:val="24"/>
                <w:szCs w:val="24"/>
              </w:rPr>
            </w:pPr>
          </w:p>
        </w:tc>
      </w:tr>
    </w:tbl>
    <w:p w:rsidR="00134CA6" w:rsidRPr="001A13E7" w:rsidRDefault="00134CA6" w:rsidP="00C277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1A13E7" w:rsidRDefault="00134CA6" w:rsidP="00F3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F322DF" w:rsidRPr="001A13E7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Недостаточность у работодателей сре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я обучения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работников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A13E7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1A13E7">
        <w:rPr>
          <w:rFonts w:ascii="Times New Roman" w:hAnsi="Times New Roman" w:cs="Times New Roman"/>
          <w:i/>
          <w:sz w:val="24"/>
          <w:szCs w:val="24"/>
        </w:rPr>
        <w:t>.</w:t>
      </w:r>
    </w:p>
    <w:p w:rsidR="00F322DF" w:rsidRPr="001A13E7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Большой объем формирования документов работодателями для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предоставленияв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центр занятости в целях получения  субсидий (возмещение затрат на профессиональное обучение или дополнительное профессиональное образование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работников из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A13E7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возраста).</w:t>
      </w:r>
    </w:p>
    <w:p w:rsidR="00134CA6" w:rsidRPr="001A13E7" w:rsidRDefault="00134CA6" w:rsidP="003D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3.2. Негативные эффекты, возникающие в связи с наличием проблемы:</w:t>
      </w:r>
    </w:p>
    <w:p w:rsidR="00F322DF" w:rsidRPr="001A13E7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E7">
        <w:rPr>
          <w:rFonts w:ascii="Times New Roman" w:hAnsi="Times New Roman" w:cs="Times New Roman"/>
          <w:sz w:val="24"/>
          <w:szCs w:val="24"/>
        </w:rPr>
        <w:t xml:space="preserve">Недостаточность государственной поддержки работодателей в части обучения работников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возраста.</w:t>
      </w:r>
      <w:proofErr w:type="gramEnd"/>
    </w:p>
    <w:p w:rsidR="00F322DF" w:rsidRPr="001A13E7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Затраты ресурсов на формирование пакета документов.</w:t>
      </w:r>
    </w:p>
    <w:p w:rsidR="00134CA6" w:rsidRPr="001A13E7" w:rsidRDefault="00134CA6" w:rsidP="003D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B12419" w:rsidRPr="001A13E7" w:rsidRDefault="00B12419" w:rsidP="00B1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Принятие нормативного правового акта, регулирующего предоставление субсидии юридическим лицам и индивидуальным предпринимателям на обучение работников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из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E40ED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A13E7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34CA6" w:rsidRPr="001A13E7" w:rsidRDefault="00134CA6" w:rsidP="003D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8244CE" w:rsidRDefault="008244CE" w:rsidP="00DF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8244CE">
        <w:rPr>
          <w:rFonts w:ascii="Times New Roman" w:hAnsi="Times New Roman" w:cs="Times New Roman"/>
          <w:sz w:val="24"/>
          <w:szCs w:val="24"/>
        </w:rPr>
        <w:t xml:space="preserve">бучение граждан  из числа лиц в возрасте 50-ти и старше, а также лиц </w:t>
      </w:r>
      <w:proofErr w:type="spellStart"/>
      <w:r w:rsidRPr="008244CE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244CE">
        <w:rPr>
          <w:rFonts w:ascii="Times New Roman" w:hAnsi="Times New Roman" w:cs="Times New Roman"/>
          <w:sz w:val="24"/>
          <w:szCs w:val="24"/>
        </w:rPr>
        <w:t xml:space="preserve"> возраста за счет средств работодателя.</w:t>
      </w:r>
    </w:p>
    <w:p w:rsidR="00134CA6" w:rsidRPr="001A13E7" w:rsidRDefault="00134CA6" w:rsidP="00DF5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3.5. Источники данных:</w:t>
      </w:r>
    </w:p>
    <w:p w:rsidR="00A504C3" w:rsidRPr="001A13E7" w:rsidRDefault="00A504C3" w:rsidP="001A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</w:t>
      </w:r>
    </w:p>
    <w:p w:rsidR="00134CA6" w:rsidRPr="001A13E7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3.6. Иная информация о проблеме:</w:t>
      </w:r>
      <w:r w:rsidR="001179EC" w:rsidRPr="001A13E7">
        <w:rPr>
          <w:rFonts w:ascii="Times New Roman" w:hAnsi="Times New Roman" w:cs="Times New Roman"/>
          <w:b/>
          <w:sz w:val="24"/>
          <w:szCs w:val="24"/>
        </w:rPr>
        <w:t xml:space="preserve"> отсутствует.</w:t>
      </w:r>
    </w:p>
    <w:p w:rsidR="00134CA6" w:rsidRPr="001A13E7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134CA6" w:rsidRPr="001A13E7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4.1. Опыт решения 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 Федерации, иностранных государствах:</w:t>
      </w:r>
    </w:p>
    <w:p w:rsidR="001E6606" w:rsidRDefault="00181D41" w:rsidP="001E6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E7">
        <w:rPr>
          <w:rFonts w:ascii="Times New Roman" w:hAnsi="Times New Roman" w:cs="Times New Roman"/>
          <w:sz w:val="24"/>
          <w:szCs w:val="24"/>
        </w:rPr>
        <w:t>По итогам мониторинга регионального законодательства в части предоставления субсидий из регионального бюджета на возмещение части затрат в связи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с оплатой профессионального обучения и дополнительного профессионального образования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возраста, установлено, что схожие аналогичные нормативные правовые акты приняты или находятся на стадии утверждения в других субъектах Российской Федерации.</w:t>
      </w:r>
      <w:r w:rsidR="00E40EDB">
        <w:rPr>
          <w:rFonts w:ascii="Times New Roman" w:hAnsi="Times New Roman" w:cs="Times New Roman"/>
          <w:sz w:val="24"/>
          <w:szCs w:val="24"/>
        </w:rPr>
        <w:t xml:space="preserve"> </w:t>
      </w:r>
      <w:r w:rsidRPr="001A13E7">
        <w:rPr>
          <w:rFonts w:ascii="Times New Roman" w:hAnsi="Times New Roman" w:cs="Times New Roman"/>
          <w:sz w:val="24"/>
          <w:szCs w:val="24"/>
        </w:rPr>
        <w:t>Так, например:</w:t>
      </w:r>
    </w:p>
    <w:p w:rsidR="00181D41" w:rsidRPr="004C2945" w:rsidRDefault="00181D41" w:rsidP="001E6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94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</w:t>
      </w:r>
      <w:r w:rsidR="004C2945" w:rsidRPr="004C2945">
        <w:rPr>
          <w:rFonts w:ascii="Times New Roman" w:hAnsi="Times New Roman" w:cs="Times New Roman"/>
          <w:sz w:val="24"/>
          <w:szCs w:val="24"/>
        </w:rPr>
        <w:t>Воронежской</w:t>
      </w:r>
      <w:r w:rsidRPr="004C2945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4C2945" w:rsidRPr="004C2945">
        <w:rPr>
          <w:rFonts w:ascii="Times New Roman" w:hAnsi="Times New Roman" w:cs="Times New Roman"/>
          <w:sz w:val="24"/>
          <w:szCs w:val="24"/>
        </w:rPr>
        <w:t>08</w:t>
      </w:r>
      <w:r w:rsidRPr="004C2945">
        <w:rPr>
          <w:rFonts w:ascii="Times New Roman" w:hAnsi="Times New Roman" w:cs="Times New Roman"/>
          <w:sz w:val="24"/>
          <w:szCs w:val="24"/>
        </w:rPr>
        <w:t>.</w:t>
      </w:r>
      <w:r w:rsidR="004C2945" w:rsidRPr="004C2945">
        <w:rPr>
          <w:rFonts w:ascii="Times New Roman" w:hAnsi="Times New Roman" w:cs="Times New Roman"/>
          <w:sz w:val="24"/>
          <w:szCs w:val="24"/>
        </w:rPr>
        <w:t>04</w:t>
      </w:r>
      <w:r w:rsidRPr="004C2945">
        <w:rPr>
          <w:rFonts w:ascii="Times New Roman" w:hAnsi="Times New Roman" w:cs="Times New Roman"/>
          <w:sz w:val="24"/>
          <w:szCs w:val="24"/>
        </w:rPr>
        <w:t>.201</w:t>
      </w:r>
      <w:r w:rsidR="004C2945" w:rsidRPr="004C2945">
        <w:rPr>
          <w:rFonts w:ascii="Times New Roman" w:hAnsi="Times New Roman" w:cs="Times New Roman"/>
          <w:sz w:val="24"/>
          <w:szCs w:val="24"/>
        </w:rPr>
        <w:t>9</w:t>
      </w:r>
      <w:r w:rsidRPr="004C29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4C2945" w:rsidRPr="004C2945">
        <w:rPr>
          <w:rFonts w:ascii="Times New Roman" w:hAnsi="Times New Roman" w:cs="Times New Roman"/>
          <w:sz w:val="24"/>
          <w:szCs w:val="24"/>
        </w:rPr>
        <w:t>326</w:t>
      </w:r>
      <w:r w:rsidRPr="004C2945">
        <w:rPr>
          <w:rFonts w:ascii="Times New Roman" w:hAnsi="Times New Roman" w:cs="Times New Roman"/>
          <w:sz w:val="24"/>
          <w:szCs w:val="24"/>
        </w:rPr>
        <w:t xml:space="preserve"> </w:t>
      </w:r>
      <w:r w:rsidR="00E40EDB" w:rsidRPr="004C29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C2945">
        <w:rPr>
          <w:rFonts w:ascii="Times New Roman" w:hAnsi="Times New Roman" w:cs="Times New Roman"/>
          <w:sz w:val="24"/>
          <w:szCs w:val="24"/>
        </w:rPr>
        <w:t>«</w:t>
      </w:r>
      <w:r w:rsidRPr="004C29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 утверждении Порядка </w:t>
      </w:r>
      <w:r w:rsidR="004C2945" w:rsidRPr="004C29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предоставления субсидии на компенсацию затрат </w:t>
      </w:r>
      <w:r w:rsidR="004C2945" w:rsidRPr="007819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работодателей на организацию профессионального обучения и дополнительного профессионального образования граждан </w:t>
      </w:r>
      <w:proofErr w:type="spellStart"/>
      <w:r w:rsidR="004C2945" w:rsidRPr="007819FB">
        <w:rPr>
          <w:rFonts w:ascii="Times New Roman" w:eastAsia="Times New Roman" w:hAnsi="Times New Roman" w:cs="Times New Roman"/>
          <w:spacing w:val="2"/>
          <w:sz w:val="24"/>
          <w:szCs w:val="24"/>
        </w:rPr>
        <w:t>предпенсионного</w:t>
      </w:r>
      <w:proofErr w:type="spellEnd"/>
      <w:r w:rsidR="004C2945" w:rsidRPr="007819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возраста</w:t>
      </w:r>
      <w:r w:rsidRPr="004C2945">
        <w:rPr>
          <w:rFonts w:ascii="Times New Roman" w:hAnsi="Times New Roman" w:cs="Times New Roman"/>
          <w:sz w:val="24"/>
          <w:szCs w:val="24"/>
        </w:rPr>
        <w:t>»;</w:t>
      </w:r>
    </w:p>
    <w:p w:rsidR="00181D41" w:rsidRPr="009B5B07" w:rsidRDefault="00181D41" w:rsidP="00181D41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B5B0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- </w:t>
      </w:r>
      <w:r w:rsidR="001E6606" w:rsidRPr="009B5B07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9B5B0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роект постановления Администрации Липецкой области</w:t>
      </w:r>
      <w:r w:rsidRPr="009B5B0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«О реализации мероприятий по профессиональному обучению и дополнительному профессиональному образованию лиц </w:t>
      </w:r>
      <w:proofErr w:type="spellStart"/>
      <w:r w:rsidRPr="009B5B07">
        <w:rPr>
          <w:rFonts w:ascii="Times New Roman" w:hAnsi="Times New Roman" w:cs="Times New Roman"/>
          <w:b w:val="0"/>
          <w:i w:val="0"/>
          <w:sz w:val="24"/>
          <w:szCs w:val="24"/>
        </w:rPr>
        <w:t>предпенсионного</w:t>
      </w:r>
      <w:proofErr w:type="spellEnd"/>
      <w:r w:rsidRPr="009B5B0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возраста»;</w:t>
      </w:r>
    </w:p>
    <w:p w:rsidR="00181D41" w:rsidRPr="009B5B07" w:rsidRDefault="00181D41" w:rsidP="00181D41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B5B0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1E6606" w:rsidRPr="009B5B07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9B5B0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роект постановления Администрации Томской области «Об утверждении Порядка предоставления субсидии в области занятости населения Томской области на возмещение затрат работодателям на профессиональное обучение и дополнительное профессиональное образование работников из числа лиц </w:t>
      </w:r>
      <w:proofErr w:type="spellStart"/>
      <w:r w:rsidRPr="009B5B0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предпенсионного</w:t>
      </w:r>
      <w:proofErr w:type="spellEnd"/>
      <w:r w:rsidRPr="009B5B0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возраста».</w:t>
      </w:r>
    </w:p>
    <w:p w:rsidR="0003542F" w:rsidRPr="001A13E7" w:rsidRDefault="0003542F" w:rsidP="0003542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Опыт решения 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 xml:space="preserve"> в иностранных государствах не изучался.</w:t>
      </w:r>
    </w:p>
    <w:p w:rsidR="00F46B6C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4.2. Источники данных:</w:t>
      </w:r>
      <w:r w:rsidR="00181D41" w:rsidRPr="001A13E7">
        <w:rPr>
          <w:rFonts w:ascii="Times New Roman" w:hAnsi="Times New Roman" w:cs="Times New Roman"/>
          <w:sz w:val="24"/>
          <w:szCs w:val="24"/>
        </w:rPr>
        <w:t xml:space="preserve"> Нормативные правовые акты субъектов Российской Федерации</w:t>
      </w:r>
      <w:r w:rsidR="00F46B6C" w:rsidRPr="001A1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1A13E7" w:rsidTr="00012263">
        <w:tc>
          <w:tcPr>
            <w:tcW w:w="5240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1A13E7" w:rsidTr="00012263">
        <w:tc>
          <w:tcPr>
            <w:tcW w:w="5240" w:type="dxa"/>
          </w:tcPr>
          <w:p w:rsidR="006B5C71" w:rsidRPr="001A13E7" w:rsidRDefault="00181D41" w:rsidP="006B5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1E2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на рынке труда и продолжение трудовой деятельности лиц </w:t>
            </w:r>
            <w:proofErr w:type="spellStart"/>
            <w:r w:rsidRPr="00981E2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81E2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</w:t>
            </w:r>
            <w:r w:rsidR="006B5C71" w:rsidRPr="00981E25">
              <w:rPr>
                <w:rFonts w:ascii="Times New Roman" w:hAnsi="Times New Roman" w:cs="Times New Roman"/>
                <w:sz w:val="24"/>
                <w:szCs w:val="24"/>
              </w:rPr>
              <w:t>а так же с</w:t>
            </w:r>
            <w:r w:rsidR="006B5C71" w:rsidRP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тимулирование работодателей на профессиональное обучение и дополнительное профессиональное образование лиц из числа работников в возрасте 50-ти</w:t>
            </w:r>
            <w:r w:rsid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лет</w:t>
            </w:r>
            <w:r w:rsidR="006B5C71" w:rsidRP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 старше, </w:t>
            </w:r>
            <w:r w:rsid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    </w:t>
            </w:r>
            <w:r w:rsidR="006B5C71" w:rsidRP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 также лиц </w:t>
            </w:r>
            <w:proofErr w:type="spellStart"/>
            <w:r w:rsidR="006B5C71" w:rsidRP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="006B5C71" w:rsidRPr="00981E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возраста.</w:t>
            </w:r>
          </w:p>
        </w:tc>
        <w:tc>
          <w:tcPr>
            <w:tcW w:w="4961" w:type="dxa"/>
          </w:tcPr>
          <w:p w:rsidR="00134CA6" w:rsidRPr="001A13E7" w:rsidRDefault="00181D4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134CA6" w:rsidRPr="001A13E7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1A13E7" w:rsidRDefault="00134CA6" w:rsidP="00181D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E7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181D41" w:rsidRPr="001A13E7" w:rsidRDefault="00181D41" w:rsidP="00181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Белгородской области от 16 декабря 2013 года № 527-пп «Об утверждении государственной программы Белгородской области «Содействие занятости населения Белгородской области на 2014-2010 годы»».</w:t>
      </w:r>
    </w:p>
    <w:p w:rsidR="00134CA6" w:rsidRPr="001A13E7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5.4.</w:t>
      </w:r>
      <w:r w:rsidRPr="001A13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13E7">
        <w:rPr>
          <w:rFonts w:ascii="Times New Roman" w:hAnsi="Times New Roman" w:cs="Times New Roman"/>
          <w:sz w:val="24"/>
          <w:szCs w:val="24"/>
        </w:rPr>
        <w:t>Иная информация о целях предлагаемого правового регулирования:</w:t>
      </w:r>
      <w:r w:rsidR="003B3C21" w:rsidRPr="001A13E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1A13E7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E7">
        <w:rPr>
          <w:rFonts w:ascii="Times New Roman" w:hAnsi="Times New Roman" w:cs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134CA6" w:rsidRPr="001A13E7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6.1. Описание предлагаемого способа решения проблемы и преодоления связанных с ней негативных эффектов:</w:t>
      </w:r>
    </w:p>
    <w:p w:rsidR="00181D41" w:rsidRPr="001A13E7" w:rsidRDefault="00181D41" w:rsidP="00181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Принятие постановления Правительства Белгородской области, утверждающего предоставление работодателям, осуществляющим профессиональное обучение или дополнительное профессиональное образование работников </w:t>
      </w:r>
      <w:r w:rsidRPr="001A13E7">
        <w:rPr>
          <w:rFonts w:ascii="Times New Roman" w:eastAsia="Times New Roman" w:hAnsi="Times New Roman" w:cs="Times New Roman"/>
          <w:sz w:val="24"/>
          <w:szCs w:val="24"/>
        </w:rPr>
        <w:t xml:space="preserve">из числа лиц </w:t>
      </w:r>
      <w:r w:rsidRPr="001A13E7">
        <w:rPr>
          <w:rFonts w:ascii="Times New Roman" w:hAnsi="Times New Roman" w:cs="Times New Roman"/>
          <w:sz w:val="24"/>
          <w:szCs w:val="24"/>
        </w:rPr>
        <w:t>в возрасте 50-ти</w:t>
      </w:r>
      <w:r w:rsidR="00981E25">
        <w:rPr>
          <w:rFonts w:ascii="Times New Roman" w:hAnsi="Times New Roman" w:cs="Times New Roman"/>
          <w:sz w:val="24"/>
          <w:szCs w:val="24"/>
        </w:rPr>
        <w:t xml:space="preserve"> лет              </w:t>
      </w:r>
      <w:r w:rsidRPr="001A13E7">
        <w:rPr>
          <w:rFonts w:ascii="Times New Roman" w:hAnsi="Times New Roman" w:cs="Times New Roman"/>
          <w:sz w:val="24"/>
          <w:szCs w:val="24"/>
        </w:rPr>
        <w:t xml:space="preserve"> 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возраста, субсидий за счет бюджета области.</w:t>
      </w:r>
    </w:p>
    <w:p w:rsidR="00134CA6" w:rsidRPr="001A13E7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134CA6" w:rsidRPr="001A13E7" w:rsidRDefault="00840572" w:rsidP="000A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ab/>
      </w:r>
      <w:r w:rsidR="000A385C" w:rsidRPr="001A13E7">
        <w:rPr>
          <w:rFonts w:ascii="Times New Roman" w:hAnsi="Times New Roman" w:cs="Times New Roman"/>
          <w:sz w:val="24"/>
          <w:szCs w:val="24"/>
        </w:rPr>
        <w:t>Альтернативны</w:t>
      </w:r>
      <w:r w:rsidR="008058B1" w:rsidRPr="001A13E7">
        <w:rPr>
          <w:rFonts w:ascii="Times New Roman" w:hAnsi="Times New Roman" w:cs="Times New Roman"/>
          <w:sz w:val="24"/>
          <w:szCs w:val="24"/>
        </w:rPr>
        <w:t>е</w:t>
      </w:r>
      <w:r w:rsidR="000A385C" w:rsidRPr="001A13E7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8058B1" w:rsidRPr="001A13E7">
        <w:rPr>
          <w:rFonts w:ascii="Times New Roman" w:hAnsi="Times New Roman" w:cs="Times New Roman"/>
          <w:sz w:val="24"/>
          <w:szCs w:val="24"/>
        </w:rPr>
        <w:t>ы решения вышеуказанных проблем:</w:t>
      </w:r>
    </w:p>
    <w:p w:rsidR="00550970" w:rsidRPr="001A13E7" w:rsidRDefault="008058B1" w:rsidP="008058B1">
      <w:pPr>
        <w:pStyle w:val="af6"/>
        <w:numPr>
          <w:ilvl w:val="0"/>
          <w:numId w:val="48"/>
        </w:numPr>
        <w:jc w:val="both"/>
        <w:rPr>
          <w:sz w:val="24"/>
          <w:szCs w:val="24"/>
        </w:rPr>
      </w:pPr>
      <w:r w:rsidRPr="001A13E7">
        <w:rPr>
          <w:sz w:val="24"/>
          <w:szCs w:val="24"/>
        </w:rPr>
        <w:t>Работники обучаются за собственные средства.</w:t>
      </w:r>
    </w:p>
    <w:p w:rsidR="008058B1" w:rsidRPr="001A13E7" w:rsidRDefault="008058B1" w:rsidP="008058B1">
      <w:pPr>
        <w:pStyle w:val="af6"/>
        <w:numPr>
          <w:ilvl w:val="0"/>
          <w:numId w:val="48"/>
        </w:numPr>
        <w:jc w:val="both"/>
        <w:rPr>
          <w:sz w:val="24"/>
          <w:szCs w:val="24"/>
        </w:rPr>
      </w:pPr>
      <w:r w:rsidRPr="001A13E7">
        <w:rPr>
          <w:sz w:val="24"/>
          <w:szCs w:val="24"/>
        </w:rPr>
        <w:t>Работодатели обучают</w:t>
      </w:r>
      <w:r w:rsidR="00BF62D5" w:rsidRPr="001A13E7">
        <w:rPr>
          <w:sz w:val="24"/>
          <w:szCs w:val="24"/>
        </w:rPr>
        <w:t xml:space="preserve"> работников </w:t>
      </w:r>
      <w:r w:rsidRPr="001A13E7">
        <w:rPr>
          <w:sz w:val="24"/>
          <w:szCs w:val="24"/>
        </w:rPr>
        <w:t xml:space="preserve"> самостоятельно</w:t>
      </w:r>
      <w:r w:rsidR="00BF62D5" w:rsidRPr="001A13E7">
        <w:rPr>
          <w:sz w:val="24"/>
          <w:szCs w:val="24"/>
        </w:rPr>
        <w:t>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6.3. Обоснование выбора предлагаемого способа решения проблемы:</w:t>
      </w:r>
    </w:p>
    <w:p w:rsidR="001A13E7" w:rsidRPr="00981E25" w:rsidRDefault="00550970" w:rsidP="0077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81D41" w:rsidRPr="00981E25">
        <w:rPr>
          <w:rFonts w:ascii="Times New Roman" w:hAnsi="Times New Roman" w:cs="Times New Roman"/>
          <w:sz w:val="24"/>
          <w:szCs w:val="24"/>
        </w:rPr>
        <w:t xml:space="preserve">Предпочтительным вариантом решения проблемы </w:t>
      </w:r>
      <w:r w:rsidR="006B5C71" w:rsidRPr="00981E25">
        <w:rPr>
          <w:rFonts w:ascii="Times New Roman" w:hAnsi="Times New Roman" w:cs="Times New Roman"/>
          <w:sz w:val="24"/>
          <w:szCs w:val="24"/>
        </w:rPr>
        <w:t>управление по труд</w:t>
      </w:r>
      <w:r w:rsidR="00770FF9" w:rsidRPr="00981E25">
        <w:rPr>
          <w:rFonts w:ascii="Times New Roman" w:hAnsi="Times New Roman" w:cs="Times New Roman"/>
          <w:sz w:val="24"/>
          <w:szCs w:val="24"/>
        </w:rPr>
        <w:t xml:space="preserve">у и занятости населения </w:t>
      </w:r>
      <w:r w:rsidR="00181D41" w:rsidRPr="00981E25">
        <w:rPr>
          <w:rFonts w:ascii="Times New Roman" w:hAnsi="Times New Roman" w:cs="Times New Roman"/>
          <w:sz w:val="24"/>
          <w:szCs w:val="24"/>
        </w:rPr>
        <w:t>считае</w:t>
      </w:r>
      <w:r w:rsidR="006B5C71" w:rsidRPr="00981E25">
        <w:rPr>
          <w:rFonts w:ascii="Times New Roman" w:hAnsi="Times New Roman" w:cs="Times New Roman"/>
          <w:sz w:val="24"/>
          <w:szCs w:val="24"/>
        </w:rPr>
        <w:t>т</w:t>
      </w:r>
      <w:r w:rsidR="00181D41" w:rsidRPr="00981E25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770FF9" w:rsidRPr="00981E2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Белгородской области «О внесении изменений в постановление Правительства Белгородской области от 01 апреля 2019 года </w:t>
      </w:r>
    </w:p>
    <w:p w:rsidR="00770FF9" w:rsidRPr="00981E25" w:rsidRDefault="00770FF9" w:rsidP="0077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25">
        <w:rPr>
          <w:rFonts w:ascii="Times New Roman" w:hAnsi="Times New Roman" w:cs="Times New Roman"/>
          <w:sz w:val="24"/>
          <w:szCs w:val="24"/>
        </w:rPr>
        <w:t>№ 136-пп».</w:t>
      </w:r>
    </w:p>
    <w:p w:rsidR="00181D41" w:rsidRPr="00981E25" w:rsidRDefault="00181D41" w:rsidP="0077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25">
        <w:rPr>
          <w:rFonts w:ascii="Times New Roman" w:hAnsi="Times New Roman" w:cs="Times New Roman"/>
          <w:sz w:val="24"/>
          <w:szCs w:val="24"/>
        </w:rPr>
        <w:t xml:space="preserve">Вносимые изменения будут способствовать повышению конкурентоспособности </w:t>
      </w:r>
      <w:r w:rsidR="000A60CA" w:rsidRPr="00981E2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81E25">
        <w:rPr>
          <w:rFonts w:ascii="Times New Roman" w:hAnsi="Times New Roman" w:cs="Times New Roman"/>
          <w:sz w:val="24"/>
          <w:szCs w:val="24"/>
        </w:rPr>
        <w:t>в возрасте 50-ти</w:t>
      </w:r>
      <w:r w:rsidR="00981E25" w:rsidRPr="00981E25">
        <w:rPr>
          <w:rFonts w:ascii="Times New Roman" w:hAnsi="Times New Roman" w:cs="Times New Roman"/>
          <w:sz w:val="24"/>
          <w:szCs w:val="24"/>
        </w:rPr>
        <w:t xml:space="preserve"> лет </w:t>
      </w:r>
      <w:r w:rsidRPr="00981E25">
        <w:rPr>
          <w:rFonts w:ascii="Times New Roman" w:hAnsi="Times New Roman" w:cs="Times New Roman"/>
          <w:sz w:val="24"/>
          <w:szCs w:val="24"/>
        </w:rPr>
        <w:t xml:space="preserve">и старше, а также лиц </w:t>
      </w:r>
      <w:proofErr w:type="spellStart"/>
      <w:r w:rsidRPr="00981E2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981E25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770FF9" w:rsidRPr="00981E25">
        <w:rPr>
          <w:rFonts w:ascii="Times New Roman" w:hAnsi="Times New Roman" w:cs="Times New Roman"/>
          <w:sz w:val="24"/>
          <w:szCs w:val="24"/>
        </w:rPr>
        <w:t xml:space="preserve"> на рынке труда, а так же </w:t>
      </w:r>
      <w:r w:rsidRPr="00981E25">
        <w:rPr>
          <w:rFonts w:ascii="Times New Roman" w:hAnsi="Times New Roman" w:cs="Times New Roman"/>
          <w:sz w:val="24"/>
          <w:szCs w:val="24"/>
        </w:rPr>
        <w:t xml:space="preserve">сокращению затрат </w:t>
      </w:r>
      <w:proofErr w:type="spellStart"/>
      <w:r w:rsidRPr="00981E25">
        <w:rPr>
          <w:rFonts w:ascii="Times New Roman" w:hAnsi="Times New Roman" w:cs="Times New Roman"/>
          <w:sz w:val="24"/>
          <w:szCs w:val="24"/>
        </w:rPr>
        <w:t>времени</w:t>
      </w:r>
      <w:r w:rsidR="006B5C71" w:rsidRPr="00981E25">
        <w:rPr>
          <w:rFonts w:ascii="Times New Roman" w:hAnsi="Times New Roman" w:cs="Times New Roman"/>
          <w:sz w:val="24"/>
          <w:szCs w:val="24"/>
        </w:rPr>
        <w:t>работодателя</w:t>
      </w:r>
      <w:proofErr w:type="spellEnd"/>
      <w:r w:rsidRPr="00981E25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="00770FF9" w:rsidRPr="00981E25">
        <w:rPr>
          <w:rFonts w:ascii="Times New Roman" w:hAnsi="Times New Roman" w:cs="Times New Roman"/>
          <w:sz w:val="24"/>
          <w:szCs w:val="24"/>
        </w:rPr>
        <w:t xml:space="preserve">пакета </w:t>
      </w:r>
      <w:r w:rsidRPr="00981E2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770FF9" w:rsidRPr="00981E25">
        <w:rPr>
          <w:rFonts w:ascii="Times New Roman" w:hAnsi="Times New Roman" w:cs="Times New Roman"/>
          <w:sz w:val="24"/>
          <w:szCs w:val="24"/>
        </w:rPr>
        <w:t>для получения субсидии</w:t>
      </w:r>
      <w:r w:rsidRPr="00981E25">
        <w:rPr>
          <w:rFonts w:ascii="Times New Roman" w:hAnsi="Times New Roman" w:cs="Times New Roman"/>
          <w:sz w:val="24"/>
          <w:szCs w:val="24"/>
        </w:rPr>
        <w:t>.</w:t>
      </w:r>
    </w:p>
    <w:p w:rsidR="00550970" w:rsidRPr="001A13E7" w:rsidRDefault="00134CA6" w:rsidP="0018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6.4. Иная информация о предлагаемом способе решения проблемы:</w:t>
      </w:r>
      <w:r w:rsidR="00550970" w:rsidRPr="001A13E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2835"/>
        <w:gridCol w:w="2018"/>
      </w:tblGrid>
      <w:tr w:rsidR="00134CA6" w:rsidRPr="001A13E7" w:rsidTr="00264785">
        <w:trPr>
          <w:cantSplit/>
        </w:trPr>
        <w:tc>
          <w:tcPr>
            <w:tcW w:w="5240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Группа участников отношений</w:t>
            </w:r>
          </w:p>
        </w:tc>
        <w:tc>
          <w:tcPr>
            <w:tcW w:w="2835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018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7.3. Источники данных</w:t>
            </w:r>
          </w:p>
        </w:tc>
      </w:tr>
      <w:tr w:rsidR="00181D41" w:rsidRPr="001A13E7" w:rsidTr="00264785">
        <w:trPr>
          <w:cantSplit/>
        </w:trPr>
        <w:tc>
          <w:tcPr>
            <w:tcW w:w="5240" w:type="dxa"/>
          </w:tcPr>
          <w:p w:rsidR="00181D41" w:rsidRPr="001A13E7" w:rsidRDefault="00181D41" w:rsidP="0046178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835" w:type="dxa"/>
          </w:tcPr>
          <w:p w:rsidR="00181D41" w:rsidRPr="001A13E7" w:rsidRDefault="00181D41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181D41" w:rsidRPr="001A13E7" w:rsidRDefault="00181D4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труду и занятости населения Белгородской области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835"/>
        <w:gridCol w:w="2977"/>
      </w:tblGrid>
      <w:tr w:rsidR="00134CA6" w:rsidRPr="001A13E7" w:rsidTr="00012263">
        <w:tc>
          <w:tcPr>
            <w:tcW w:w="4248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1A13E7" w:rsidTr="00012263">
        <w:tc>
          <w:tcPr>
            <w:tcW w:w="10060" w:type="dxa"/>
            <w:gridSpan w:val="3"/>
          </w:tcPr>
          <w:p w:rsidR="00181D41" w:rsidRPr="001A13E7" w:rsidRDefault="00181D41" w:rsidP="0018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труду и занятости населения Белгородской области, </w:t>
            </w:r>
          </w:p>
          <w:p w:rsidR="00134CA6" w:rsidRPr="001A13E7" w:rsidRDefault="00181D41" w:rsidP="00181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центры занятости населения на территории Белгородской области</w:t>
            </w:r>
          </w:p>
        </w:tc>
      </w:tr>
      <w:tr w:rsidR="00181D41" w:rsidRPr="001A13E7" w:rsidTr="00012263">
        <w:tc>
          <w:tcPr>
            <w:tcW w:w="4248" w:type="dxa"/>
          </w:tcPr>
          <w:p w:rsidR="00181D41" w:rsidRPr="001A13E7" w:rsidRDefault="00E74E59" w:rsidP="00E74E59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81D41" w:rsidRPr="001A13E7" w:rsidRDefault="00181D41" w:rsidP="0046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2977" w:type="dxa"/>
          </w:tcPr>
          <w:p w:rsidR="00181D41" w:rsidRPr="001A13E7" w:rsidRDefault="00181D41" w:rsidP="0046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</w:tbl>
    <w:p w:rsidR="008457B1" w:rsidRPr="001A13E7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p w:rsidR="005A42D0" w:rsidRPr="001A13E7" w:rsidRDefault="005A42D0" w:rsidP="008457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A13E7">
        <w:rPr>
          <w:rFonts w:ascii="Times New Roman" w:hAnsi="Times New Roman" w:cs="Times New Roman"/>
          <w:bCs/>
          <w:sz w:val="24"/>
          <w:szCs w:val="24"/>
        </w:rPr>
        <w:t>Дополнительных расходов консолидированного бюджета Белгородской области не предусмотрено.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D53C96" w:rsidRPr="001A13E7" w:rsidTr="00012263">
        <w:trPr>
          <w:cantSplit/>
        </w:trPr>
        <w:tc>
          <w:tcPr>
            <w:tcW w:w="3289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1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9.2. Описание видов расходов (возможных поступлений) </w:t>
            </w:r>
            <w:r w:rsidRPr="001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D907CD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9.3. </w:t>
            </w:r>
            <w:proofErr w:type="spellStart"/>
            <w:proofErr w:type="gram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расходов и возможных поступлений, </w:t>
            </w:r>
          </w:p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53C96" w:rsidRPr="001A13E7" w:rsidTr="00012263">
        <w:trPr>
          <w:cantSplit/>
        </w:trPr>
        <w:tc>
          <w:tcPr>
            <w:tcW w:w="10237" w:type="dxa"/>
            <w:gridSpan w:val="3"/>
          </w:tcPr>
          <w:p w:rsidR="008457B1" w:rsidRPr="001A13E7" w:rsidRDefault="00134CA6" w:rsidP="00BC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>9.4.</w:t>
            </w:r>
            <w:r w:rsidRPr="001A13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BC4E2D"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государственного органа </w:t>
            </w:r>
            <w:r w:rsidR="00BC4E2D"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труду и занятости населения Белгородской области, центры занятости населения на территории Белгородской области</w:t>
            </w:r>
          </w:p>
        </w:tc>
      </w:tr>
      <w:tr w:rsidR="00BC4E2D" w:rsidRPr="001A13E7" w:rsidTr="00323CB4">
        <w:trPr>
          <w:cantSplit/>
          <w:trHeight w:val="297"/>
        </w:trPr>
        <w:tc>
          <w:tcPr>
            <w:tcW w:w="3289" w:type="dxa"/>
          </w:tcPr>
          <w:p w:rsidR="00BC4E2D" w:rsidRPr="001A13E7" w:rsidRDefault="00BC4E2D" w:rsidP="00B80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9.4.1. </w:t>
            </w:r>
          </w:p>
        </w:tc>
        <w:tc>
          <w:tcPr>
            <w:tcW w:w="4676" w:type="dxa"/>
          </w:tcPr>
          <w:p w:rsidR="00BC4E2D" w:rsidRPr="001A13E7" w:rsidRDefault="00BC4E2D" w:rsidP="00C54F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72" w:type="dxa"/>
          </w:tcPr>
          <w:p w:rsidR="00BC4E2D" w:rsidRPr="001A13E7" w:rsidRDefault="00BC4E2D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B94406" w:rsidRPr="001A13E7" w:rsidTr="00012263">
        <w:trPr>
          <w:cantSplit/>
        </w:trPr>
        <w:tc>
          <w:tcPr>
            <w:tcW w:w="7965" w:type="dxa"/>
            <w:gridSpan w:val="2"/>
          </w:tcPr>
          <w:p w:rsidR="00B94406" w:rsidRPr="001A13E7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B94406" w:rsidRPr="001A13E7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94406" w:rsidRPr="001A13E7" w:rsidTr="00012263">
        <w:trPr>
          <w:cantSplit/>
        </w:trPr>
        <w:tc>
          <w:tcPr>
            <w:tcW w:w="7965" w:type="dxa"/>
            <w:gridSpan w:val="2"/>
          </w:tcPr>
          <w:p w:rsidR="00B94406" w:rsidRPr="001A13E7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B94406" w:rsidRPr="001A13E7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94406" w:rsidRPr="001A13E7" w:rsidTr="00012263">
        <w:trPr>
          <w:cantSplit/>
        </w:trPr>
        <w:tc>
          <w:tcPr>
            <w:tcW w:w="7965" w:type="dxa"/>
            <w:gridSpan w:val="2"/>
          </w:tcPr>
          <w:p w:rsidR="00B94406" w:rsidRPr="001A13E7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B94406" w:rsidRPr="001A13E7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9.8. Иные сведения о расходах (возможных поступлениях) консолидированного бюджета Белгородской области:</w:t>
      </w:r>
    </w:p>
    <w:p w:rsidR="00B80F19" w:rsidRPr="001A13E7" w:rsidRDefault="00B80F19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CB4">
        <w:rPr>
          <w:rFonts w:ascii="Times New Roman" w:hAnsi="Times New Roman" w:cs="Times New Roman"/>
          <w:sz w:val="24"/>
          <w:szCs w:val="24"/>
        </w:rPr>
        <w:t>Финансирование будет осуществляться в виде иного межбюджетного трансферта из федерального бюджета в размере 96 процентов (17,6 млн. руб.) и 4 процентов (0,9 млн. руб.) из бюджета Белгородской области.</w:t>
      </w:r>
    </w:p>
    <w:p w:rsidR="00134CA6" w:rsidRPr="001A13E7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9.9. Источники данных:</w:t>
      </w:r>
    </w:p>
    <w:p w:rsidR="00B94406" w:rsidRPr="001A13E7" w:rsidRDefault="00B94406" w:rsidP="00B9440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  <w:r w:rsidRPr="001A13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252"/>
        <w:gridCol w:w="2693"/>
      </w:tblGrid>
      <w:tr w:rsidR="00134CA6" w:rsidRPr="001A13E7" w:rsidTr="00264785">
        <w:tc>
          <w:tcPr>
            <w:tcW w:w="3256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4252" w:type="dxa"/>
          </w:tcPr>
          <w:p w:rsidR="00134CA6" w:rsidRPr="001A13E7" w:rsidRDefault="00134CA6" w:rsidP="000A60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  <w:r w:rsidR="008B4789" w:rsidRPr="001A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8B4789" w:rsidRPr="001A13E7" w:rsidTr="00595381">
        <w:trPr>
          <w:cantSplit/>
          <w:trHeight w:val="6117"/>
        </w:trPr>
        <w:tc>
          <w:tcPr>
            <w:tcW w:w="3256" w:type="dxa"/>
          </w:tcPr>
          <w:p w:rsidR="008B4789" w:rsidRPr="001A13E7" w:rsidRDefault="008B4789" w:rsidP="0047046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Работодатели (юридические лица, индивидуальные предприниматели)</w:t>
            </w:r>
          </w:p>
        </w:tc>
        <w:tc>
          <w:tcPr>
            <w:tcW w:w="4252" w:type="dxa"/>
          </w:tcPr>
          <w:p w:rsidR="008B4789" w:rsidRPr="00323CB4" w:rsidRDefault="008B4789" w:rsidP="008B4789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</w:t>
            </w:r>
            <w:r w:rsidR="00B80F19"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перечня документов, необходимых для получения</w:t>
            </w:r>
            <w:r w:rsidR="009C0BD0"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субсидии исключены</w:t>
            </w: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B4789" w:rsidRPr="00323CB4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Справка кредитной организации о наличии счета для зачисления Субсидии (с указанием номера счета работодателя для перечисления Субсидии);</w:t>
            </w:r>
          </w:p>
          <w:p w:rsidR="008B4789" w:rsidRPr="00323CB4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 Копия договора с образовательной организацией;</w:t>
            </w:r>
          </w:p>
          <w:p w:rsidR="008B4789" w:rsidRPr="00323CB4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 Табель посещаемости учебных занятий работниками;</w:t>
            </w:r>
          </w:p>
          <w:p w:rsidR="008B4789" w:rsidRPr="00323CB4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Справки о занятости работников после прохождения.</w:t>
            </w:r>
          </w:p>
          <w:p w:rsidR="009C0BD0" w:rsidRPr="00323CB4" w:rsidRDefault="009C0BD0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B4789" w:rsidRPr="00323CB4" w:rsidRDefault="008B4789" w:rsidP="008B4789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9C0BD0"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перечень </w:t>
            </w:r>
            <w:proofErr w:type="gramStart"/>
            <w:r w:rsidR="009C0BD0"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включены</w:t>
            </w:r>
            <w:proofErr w:type="gramEnd"/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26B51" w:rsidRPr="001A13E7" w:rsidRDefault="008B4789" w:rsidP="00B56158">
            <w:pPr>
              <w:pStyle w:val="af6"/>
              <w:ind w:left="0" w:right="57"/>
              <w:jc w:val="both"/>
              <w:rPr>
                <w:i/>
                <w:sz w:val="24"/>
                <w:szCs w:val="24"/>
              </w:rPr>
            </w:pPr>
            <w:r w:rsidRPr="001A13E7">
              <w:rPr>
                <w:i/>
                <w:sz w:val="24"/>
                <w:szCs w:val="24"/>
              </w:rPr>
              <w:t>Копии документов, подтверждающих расходы за проживание по месту прохождения обучения, с указанием сроков проживания, билетов за проезд к месту обучения в другую местность и обратно и стоимости провоза багажа.</w:t>
            </w:r>
          </w:p>
        </w:tc>
        <w:tc>
          <w:tcPr>
            <w:tcW w:w="2693" w:type="dxa"/>
          </w:tcPr>
          <w:p w:rsidR="008B4789" w:rsidRPr="001A13E7" w:rsidRDefault="008B4789" w:rsidP="0068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34CA6" w:rsidRPr="001A13E7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1A13E7" w:rsidTr="00012263">
        <w:tc>
          <w:tcPr>
            <w:tcW w:w="3256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11.3. Описание и оценка видов расходов</w:t>
            </w:r>
          </w:p>
        </w:tc>
      </w:tr>
      <w:tr w:rsidR="000A60CA" w:rsidRPr="001A13E7" w:rsidTr="00012263">
        <w:trPr>
          <w:cantSplit/>
        </w:trPr>
        <w:tc>
          <w:tcPr>
            <w:tcW w:w="3256" w:type="dxa"/>
          </w:tcPr>
          <w:p w:rsidR="000A60CA" w:rsidRPr="001A13E7" w:rsidRDefault="000A60CA" w:rsidP="007872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Работодатели (юридические лица, индивидуальные предприниматели)</w:t>
            </w:r>
          </w:p>
        </w:tc>
        <w:tc>
          <w:tcPr>
            <w:tcW w:w="4394" w:type="dxa"/>
          </w:tcPr>
          <w:p w:rsidR="009C0BD0" w:rsidRPr="00323CB4" w:rsidRDefault="009C0BD0" w:rsidP="009C0BD0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Из перечня документов, необходимых для получения субсидии исключены:</w:t>
            </w:r>
          </w:p>
          <w:p w:rsidR="009C0BD0" w:rsidRPr="00323CB4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Справка кредитной организации о наличии счета для зачисления Субсидии (с указанием номера счета работодателя для перечисления Субсидии);</w:t>
            </w:r>
          </w:p>
          <w:p w:rsidR="009C0BD0" w:rsidRPr="00323CB4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 Копия договора с образовательной организацией;</w:t>
            </w:r>
          </w:p>
          <w:p w:rsidR="009C0BD0" w:rsidRPr="00323CB4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 Табель посещаемости учебных занятий работниками;</w:t>
            </w:r>
          </w:p>
          <w:p w:rsidR="009C0BD0" w:rsidRPr="00323CB4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Справки о занятости работников после прохождения.</w:t>
            </w:r>
          </w:p>
          <w:p w:rsidR="009C0BD0" w:rsidRPr="00323CB4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0BD0" w:rsidRPr="00323CB4" w:rsidRDefault="009C0BD0" w:rsidP="009C0BD0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перечень </w:t>
            </w:r>
            <w:proofErr w:type="gramStart"/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включены</w:t>
            </w:r>
            <w:proofErr w:type="gramEnd"/>
            <w:r w:rsidRPr="00323CB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A60CA" w:rsidRPr="00323CB4" w:rsidRDefault="009C0BD0" w:rsidP="009C0BD0">
            <w:pPr>
              <w:pStyle w:val="af6"/>
              <w:ind w:left="0" w:right="57"/>
              <w:jc w:val="both"/>
              <w:rPr>
                <w:i/>
                <w:sz w:val="24"/>
                <w:szCs w:val="24"/>
              </w:rPr>
            </w:pPr>
            <w:r w:rsidRPr="00323CB4">
              <w:rPr>
                <w:i/>
                <w:sz w:val="24"/>
                <w:szCs w:val="24"/>
              </w:rPr>
              <w:t>Копии документов, подтверждающих расходы за проживание по месту прохождения обучения, с указанием сроков проживания, билетов за проезд к месту обучения в другую местность и обратно и стоимости провоза багажа.</w:t>
            </w:r>
          </w:p>
        </w:tc>
        <w:tc>
          <w:tcPr>
            <w:tcW w:w="2551" w:type="dxa"/>
          </w:tcPr>
          <w:p w:rsidR="000A60CA" w:rsidRPr="00323CB4" w:rsidRDefault="003619A5" w:rsidP="009C0B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Затраты работодателей на подготовку </w:t>
            </w:r>
            <w:r w:rsidR="009C0BD0" w:rsidRPr="00323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пакета </w:t>
            </w:r>
            <w:r w:rsidRPr="00323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документов составят </w:t>
            </w:r>
            <w:r w:rsidR="005203BE" w:rsidRPr="00323CB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9C0BD0" w:rsidRPr="00323CB4">
              <w:rPr>
                <w:rFonts w:ascii="Times New Roman" w:hAnsi="Times New Roman" w:cs="Times New Roman"/>
                <w:i/>
                <w:sz w:val="24"/>
                <w:szCs w:val="24"/>
              </w:rPr>
              <w:t>05822</w:t>
            </w:r>
            <w:r w:rsidRPr="00323C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рублей.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lastRenderedPageBreak/>
        <w:t>11.4. Источники данных:</w:t>
      </w:r>
    </w:p>
    <w:p w:rsidR="00494108" w:rsidRPr="001A13E7" w:rsidRDefault="00494108" w:rsidP="004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ab/>
      </w:r>
      <w:r w:rsidR="000A60CA" w:rsidRPr="001A13E7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</w:t>
      </w:r>
      <w:r w:rsidRPr="001A13E7">
        <w:rPr>
          <w:rFonts w:ascii="Times New Roman" w:hAnsi="Times New Roman" w:cs="Times New Roman"/>
          <w:sz w:val="24"/>
          <w:szCs w:val="24"/>
        </w:rPr>
        <w:t>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494108" w:rsidRPr="001A13E7" w:rsidTr="00012263">
        <w:tc>
          <w:tcPr>
            <w:tcW w:w="5240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FE21C5" w:rsidRPr="001A13E7" w:rsidTr="00012263">
        <w:tc>
          <w:tcPr>
            <w:tcW w:w="5240" w:type="dxa"/>
          </w:tcPr>
          <w:p w:rsidR="00FE21C5" w:rsidRPr="001A13E7" w:rsidRDefault="00FE21C5" w:rsidP="009C0BD0">
            <w:pPr>
              <w:pStyle w:val="af6"/>
              <w:ind w:left="0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E21C5" w:rsidRPr="001A13E7" w:rsidRDefault="00FE21C5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</w:p>
    <w:p w:rsidR="00494108" w:rsidRPr="001A13E7" w:rsidRDefault="00494108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ab/>
        <w:t>Отсутствует.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 xml:space="preserve">13. Риски решения проблемы предложенным способом правового регулирования и риски негативных </w:t>
      </w:r>
      <w:proofErr w:type="spellStart"/>
      <w:r w:rsidRPr="001A13E7">
        <w:rPr>
          <w:rFonts w:ascii="Times New Roman" w:hAnsi="Times New Roman" w:cs="Times New Roman"/>
          <w:b/>
          <w:bCs/>
          <w:sz w:val="24"/>
          <w:szCs w:val="24"/>
        </w:rPr>
        <w:t>последствий</w:t>
      </w:r>
      <w:proofErr w:type="gramStart"/>
      <w:r w:rsidRPr="001A13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647A" w:rsidRPr="001A13E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="00D1647A" w:rsidRPr="001A13E7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для конкуренции,</w:t>
      </w:r>
      <w:r w:rsidRPr="001A13E7">
        <w:rPr>
          <w:rFonts w:ascii="Times New Roman" w:hAnsi="Times New Roman" w:cs="Times New Roman"/>
          <w:b/>
          <w:bCs/>
          <w:sz w:val="24"/>
          <w:szCs w:val="24"/>
        </w:rPr>
        <w:t xml:space="preserve"> а также</w:t>
      </w:r>
      <w:r w:rsidR="00D1647A" w:rsidRPr="001A13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13E7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1A13E7" w:rsidTr="00012263">
        <w:tc>
          <w:tcPr>
            <w:tcW w:w="2863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13.4. Степень контроля рисков**</w:t>
            </w:r>
          </w:p>
          <w:p w:rsidR="00134CA6" w:rsidRPr="001A13E7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4F49" w:rsidRPr="001A13E7" w:rsidTr="00012263">
        <w:tc>
          <w:tcPr>
            <w:tcW w:w="2863" w:type="dxa"/>
          </w:tcPr>
          <w:p w:rsidR="00086B2C" w:rsidRPr="001A13E7" w:rsidRDefault="00FD4F49" w:rsidP="00086B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 средств у работодателей на проведение мероприятий по организации профессионального обучения и дополнительного профессионального образования работников</w:t>
            </w:r>
            <w:r w:rsidR="00086B2C" w:rsidRPr="001A13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числа </w:t>
            </w:r>
            <w:r w:rsidR="00086B2C"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лиц  в возрасте 50-ти и старше, </w:t>
            </w:r>
          </w:p>
          <w:p w:rsidR="00FD4F49" w:rsidRPr="001A13E7" w:rsidRDefault="00086B2C" w:rsidP="00086B2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а также лиц </w:t>
            </w:r>
            <w:proofErr w:type="spell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410" w:type="dxa"/>
          </w:tcPr>
          <w:p w:rsidR="00FD4F49" w:rsidRPr="001A13E7" w:rsidRDefault="00FD4F49" w:rsidP="004617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низкая</w:t>
            </w:r>
          </w:p>
        </w:tc>
        <w:tc>
          <w:tcPr>
            <w:tcW w:w="2660" w:type="dxa"/>
          </w:tcPr>
          <w:p w:rsidR="00FD4F49" w:rsidRPr="001A13E7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Проектом постановления Правительства Белгородской области установлены требования, предъявляемые к работодателям;</w:t>
            </w:r>
          </w:p>
          <w:p w:rsidR="00FD4F49" w:rsidRPr="001A13E7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- перечень необходимых документов для получения субсидии;</w:t>
            </w:r>
          </w:p>
          <w:p w:rsidR="00FD4F49" w:rsidRPr="001A13E7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- основания для отказа в предоставлении субсидии;</w:t>
            </w:r>
          </w:p>
          <w:p w:rsidR="00FD4F49" w:rsidRPr="001A13E7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- основания и порядок возврата субсидии.</w:t>
            </w:r>
          </w:p>
        </w:tc>
        <w:tc>
          <w:tcPr>
            <w:tcW w:w="2301" w:type="dxa"/>
          </w:tcPr>
          <w:p w:rsidR="00FD4F49" w:rsidRPr="001A13E7" w:rsidRDefault="00FD4F49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4F49" w:rsidRPr="001A13E7" w:rsidRDefault="00134CA6" w:rsidP="00FD4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13.5. </w:t>
      </w:r>
      <w:r w:rsidR="00FD4F49" w:rsidRPr="001A13E7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701"/>
        <w:gridCol w:w="1702"/>
      </w:tblGrid>
      <w:tr w:rsidR="00134CA6" w:rsidRPr="001A13E7" w:rsidTr="00012263">
        <w:tc>
          <w:tcPr>
            <w:tcW w:w="3005" w:type="dxa"/>
          </w:tcPr>
          <w:p w:rsidR="00134CA6" w:rsidRPr="001A13E7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</w:p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</w:t>
            </w:r>
          </w:p>
        </w:tc>
      </w:tr>
      <w:tr w:rsidR="00F521CF" w:rsidRPr="001A13E7" w:rsidTr="00012263">
        <w:tc>
          <w:tcPr>
            <w:tcW w:w="3005" w:type="dxa"/>
          </w:tcPr>
          <w:p w:rsidR="00086B2C" w:rsidRPr="001A13E7" w:rsidRDefault="00F521CF" w:rsidP="00086B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о принятии постановления Правительства  Белгородской области «Об утверждении  Порядка предоставления 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</w:t>
            </w:r>
            <w:r w:rsidRPr="001A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 услуг в целях возмещения затрат на профессиональное обучение и дополнительное </w:t>
            </w:r>
            <w:r w:rsidR="00086B2C" w:rsidRPr="001A13E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="00086B2C"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лиц  в возрасте 50-ти и старше, </w:t>
            </w:r>
          </w:p>
          <w:p w:rsidR="00F521CF" w:rsidRPr="001A13E7" w:rsidRDefault="00086B2C" w:rsidP="00086B2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а также лиц </w:t>
            </w:r>
            <w:proofErr w:type="spell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F521CF" w:rsidRPr="001A13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521CF" w:rsidRPr="001A13E7" w:rsidRDefault="00F521CF" w:rsidP="00086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 202</w:t>
            </w:r>
            <w:r w:rsidR="00086B2C"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F521CF" w:rsidRPr="001A13E7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521CF" w:rsidRPr="001A13E7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F521CF" w:rsidRPr="001A13E7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lastRenderedPageBreak/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710CA9" w:rsidRPr="001A13E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134CA6" w:rsidRPr="001A13E7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126"/>
        <w:gridCol w:w="1876"/>
      </w:tblGrid>
      <w:tr w:rsidR="00134CA6" w:rsidRPr="001A13E7" w:rsidTr="00012263">
        <w:tc>
          <w:tcPr>
            <w:tcW w:w="3823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15.2. Индикативные показатели</w:t>
            </w:r>
          </w:p>
          <w:p w:rsidR="00134CA6" w:rsidRPr="001A13E7" w:rsidRDefault="00134CA6" w:rsidP="00012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1A13E7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15.4. Способы расчета индикативных показателей</w:t>
            </w:r>
          </w:p>
        </w:tc>
      </w:tr>
      <w:tr w:rsidR="00086B2C" w:rsidRPr="001A13E7" w:rsidTr="009C0BD0">
        <w:trPr>
          <w:trHeight w:val="654"/>
        </w:trPr>
        <w:tc>
          <w:tcPr>
            <w:tcW w:w="3823" w:type="dxa"/>
          </w:tcPr>
          <w:p w:rsidR="00086B2C" w:rsidRPr="001A13E7" w:rsidRDefault="009C0BD0" w:rsidP="00323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конкурентоспособности на рынке труда и продолжение трудовой деятельности лиц </w:t>
            </w:r>
            <w:proofErr w:type="spellStart"/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предпенсионного</w:t>
            </w:r>
            <w:proofErr w:type="spellEnd"/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возраста, а так же стимулирование работодателей на профессиональное обучение и дополнительное профессиональное образование лиц из числа работников в возрасте 50-ти</w:t>
            </w:r>
            <w:r w:rsidR="00323CB4"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 </w:t>
            </w:r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старше, а также лиц </w:t>
            </w:r>
            <w:proofErr w:type="spellStart"/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предпенсионного</w:t>
            </w:r>
            <w:proofErr w:type="spellEnd"/>
            <w:r w:rsidRPr="00323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возраста.</w:t>
            </w:r>
          </w:p>
        </w:tc>
        <w:tc>
          <w:tcPr>
            <w:tcW w:w="2268" w:type="dxa"/>
          </w:tcPr>
          <w:p w:rsidR="00086B2C" w:rsidRPr="001A13E7" w:rsidRDefault="00086B2C" w:rsidP="00086B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 Белгородской области «Об утверждении  Порядка предоставления 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 и услуг в целях возмещения затрат на профессиональное обучение и дополнительное профессиональное образование работников из числа лиц  в возрасте 50-ти и старше, </w:t>
            </w:r>
          </w:p>
          <w:p w:rsidR="00086B2C" w:rsidRPr="001A13E7" w:rsidRDefault="00086B2C" w:rsidP="00086B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а также лиц </w:t>
            </w:r>
            <w:proofErr w:type="spellStart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13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возраста».</w:t>
            </w:r>
          </w:p>
        </w:tc>
        <w:tc>
          <w:tcPr>
            <w:tcW w:w="2126" w:type="dxa"/>
          </w:tcPr>
          <w:p w:rsidR="00086B2C" w:rsidRPr="001A13E7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1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86B2C" w:rsidRPr="001A13E7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Не принятие</w:t>
            </w:r>
          </w:p>
        </w:tc>
        <w:tc>
          <w:tcPr>
            <w:tcW w:w="1876" w:type="dxa"/>
          </w:tcPr>
          <w:p w:rsidR="00086B2C" w:rsidRPr="001A13E7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Правительства Белгородской области</w:t>
            </w:r>
          </w:p>
        </w:tc>
      </w:tr>
    </w:tbl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C277F5" w:rsidRPr="001A13E7" w:rsidRDefault="00C277F5" w:rsidP="00C277F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E7">
        <w:rPr>
          <w:rFonts w:ascii="Times New Roman" w:hAnsi="Times New Roman" w:cs="Times New Roman"/>
          <w:sz w:val="24"/>
          <w:szCs w:val="24"/>
        </w:rPr>
        <w:lastRenderedPageBreak/>
        <w:t>Порядком  предоставления 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 и услуг в целях возмещения затрат на профессиональное обучение и дополнительное профессиональное образование работников из числа лиц  в возрасте 50-ти</w:t>
      </w:r>
      <w:r w:rsidR="00323CB4">
        <w:rPr>
          <w:rFonts w:ascii="Times New Roman" w:hAnsi="Times New Roman" w:cs="Times New Roman"/>
          <w:sz w:val="24"/>
          <w:szCs w:val="24"/>
        </w:rPr>
        <w:t xml:space="preserve"> лет</w:t>
      </w:r>
      <w:r w:rsidRPr="001A13E7">
        <w:rPr>
          <w:rFonts w:ascii="Times New Roman" w:hAnsi="Times New Roman" w:cs="Times New Roman"/>
          <w:sz w:val="24"/>
          <w:szCs w:val="24"/>
        </w:rPr>
        <w:t xml:space="preserve"> и старше, а также лиц </w:t>
      </w:r>
      <w:proofErr w:type="spellStart"/>
      <w:r w:rsidRPr="001A13E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A13E7">
        <w:rPr>
          <w:rFonts w:ascii="Times New Roman" w:hAnsi="Times New Roman" w:cs="Times New Roman"/>
          <w:sz w:val="24"/>
          <w:szCs w:val="24"/>
        </w:rPr>
        <w:t xml:space="preserve"> возраста, установлены требования  к осуществлению центрами занятости населения области, управлением по труду и занятости населения Белгородской области</w:t>
      </w:r>
      <w:proofErr w:type="gramEnd"/>
      <w:r w:rsidRPr="001A13E7">
        <w:rPr>
          <w:rFonts w:ascii="Times New Roman" w:hAnsi="Times New Roman" w:cs="Times New Roman"/>
          <w:sz w:val="24"/>
          <w:szCs w:val="24"/>
        </w:rPr>
        <w:t>, контроля соблюдения работодателями порядка, целей и условий предоставления субсидии.</w:t>
      </w:r>
    </w:p>
    <w:p w:rsidR="00134CA6" w:rsidRPr="001A13E7" w:rsidRDefault="00134CA6" w:rsidP="00C27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15.6. Оценка затрат на осуществление мониторинга</w:t>
      </w:r>
      <w:r w:rsidR="00710CA9" w:rsidRPr="001A13E7">
        <w:rPr>
          <w:rFonts w:ascii="Times New Roman" w:hAnsi="Times New Roman" w:cs="Times New Roman"/>
          <w:sz w:val="24"/>
          <w:szCs w:val="24"/>
        </w:rPr>
        <w:t xml:space="preserve"> (в среднем в год): отсутствует.</w:t>
      </w:r>
    </w:p>
    <w:p w:rsidR="00134CA6" w:rsidRPr="001A13E7" w:rsidRDefault="00134CA6" w:rsidP="00C27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15.7. Описание источников информации для расчета показателей (индикаторов):</w:t>
      </w:r>
    </w:p>
    <w:p w:rsidR="00C277F5" w:rsidRPr="001A13E7" w:rsidRDefault="00C277F5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E7">
        <w:rPr>
          <w:rFonts w:ascii="Times New Roman" w:hAnsi="Times New Roman" w:cs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9C0BD0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16.1. </w:t>
      </w:r>
      <w:r w:rsidRPr="00446285">
        <w:rPr>
          <w:rFonts w:ascii="Times New Roman" w:hAnsi="Times New Roman" w:cs="Times New Roman"/>
          <w:sz w:val="24"/>
          <w:szCs w:val="24"/>
        </w:rPr>
        <w:t>Предполагаемая дата вступления в силу проекта нормативного правового акта:</w:t>
      </w:r>
      <w:r w:rsidR="00575EDA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44628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16.2. Необходимость установления переходных положений (переходного периода)</w:t>
      </w:r>
      <w:proofErr w:type="gramStart"/>
      <w:r w:rsidRPr="001A13E7">
        <w:rPr>
          <w:rFonts w:ascii="Times New Roman" w:hAnsi="Times New Roman" w:cs="Times New Roman"/>
          <w:sz w:val="24"/>
          <w:szCs w:val="24"/>
        </w:rPr>
        <w:t>:</w:t>
      </w:r>
      <w:r w:rsidR="00C277F5" w:rsidRPr="001A13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77F5" w:rsidRPr="001A13E7">
        <w:rPr>
          <w:rFonts w:ascii="Times New Roman" w:hAnsi="Times New Roman" w:cs="Times New Roman"/>
          <w:sz w:val="24"/>
          <w:szCs w:val="24"/>
        </w:rPr>
        <w:t>ет</w:t>
      </w:r>
      <w:r w:rsidR="002D26C7" w:rsidRPr="001A13E7">
        <w:rPr>
          <w:rFonts w:ascii="Times New Roman" w:hAnsi="Times New Roman" w:cs="Times New Roman"/>
          <w:sz w:val="24"/>
          <w:szCs w:val="24"/>
        </w:rPr>
        <w:t>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16.3. Срок (если есть необходимость):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16.4. Обоснование необходимости установления эксперимента: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16.5. Цель проведения эксперимента: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16.6. Срок проведения эксперимента: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1A13E7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1A13E7">
        <w:rPr>
          <w:rFonts w:ascii="Times New Roman" w:hAnsi="Times New Roman" w:cs="Times New Roman"/>
          <w:sz w:val="24"/>
          <w:szCs w:val="24"/>
        </w:rPr>
        <w:t>проводится эксперимент: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1A13E7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 xml:space="preserve">16.9. Индикативные показатели, в соответствии с которыми </w:t>
      </w:r>
      <w:r w:rsidR="002E53A4" w:rsidRPr="001A13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1A13E7">
        <w:rPr>
          <w:rFonts w:ascii="Times New Roman" w:hAnsi="Times New Roman" w:cs="Times New Roman"/>
          <w:sz w:val="24"/>
          <w:szCs w:val="24"/>
        </w:rPr>
        <w:t>оценка достижения заявленных целей эксперимента по итогам проведения:</w:t>
      </w:r>
    </w:p>
    <w:p w:rsidR="00710CA9" w:rsidRPr="001A13E7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13E7">
        <w:rPr>
          <w:rFonts w:ascii="Times New Roman" w:hAnsi="Times New Roman" w:cs="Times New Roman"/>
          <w:sz w:val="24"/>
          <w:szCs w:val="24"/>
        </w:rPr>
        <w:t>Отсутствует.</w:t>
      </w:r>
    </w:p>
    <w:sectPr w:rsidR="00710CA9" w:rsidRPr="001A13E7" w:rsidSect="00E97B64">
      <w:headerReference w:type="even" r:id="rId9"/>
      <w:headerReference w:type="first" r:id="rId10"/>
      <w:pgSz w:w="11906" w:h="16838"/>
      <w:pgMar w:top="568" w:right="709" w:bottom="426" w:left="1134" w:header="510" w:footer="397" w:gutter="0"/>
      <w:pgNumType w:start="1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52" w:rsidRDefault="003E4252">
      <w:pPr>
        <w:spacing w:after="0" w:line="240" w:lineRule="auto"/>
      </w:pPr>
      <w:r>
        <w:separator/>
      </w:r>
    </w:p>
  </w:endnote>
  <w:endnote w:type="continuationSeparator" w:id="0">
    <w:p w:rsidR="003E4252" w:rsidRDefault="003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52" w:rsidRDefault="003E4252">
      <w:pPr>
        <w:spacing w:after="0" w:line="240" w:lineRule="auto"/>
      </w:pPr>
      <w:r>
        <w:separator/>
      </w:r>
    </w:p>
  </w:footnote>
  <w:footnote w:type="continuationSeparator" w:id="0">
    <w:p w:rsidR="003E4252" w:rsidRDefault="003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C7" w:rsidRDefault="00883405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D26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26C7" w:rsidRDefault="002D2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C7" w:rsidRDefault="00883405">
    <w:pPr>
      <w:pStyle w:val="a3"/>
      <w:jc w:val="center"/>
    </w:pPr>
    <w:r>
      <w:fldChar w:fldCharType="begin"/>
    </w:r>
    <w:r w:rsidR="002D26C7">
      <w:instrText xml:space="preserve"> PAGE   \* MERGEFORMAT </w:instrText>
    </w:r>
    <w:r>
      <w:fldChar w:fldCharType="separate"/>
    </w:r>
    <w:r w:rsidR="002D26C7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E940641"/>
    <w:multiLevelType w:val="hybridMultilevel"/>
    <w:tmpl w:val="5A70CD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6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597489B"/>
    <w:multiLevelType w:val="hybridMultilevel"/>
    <w:tmpl w:val="879E51F6"/>
    <w:lvl w:ilvl="0" w:tplc="945AD1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9"/>
  </w:num>
  <w:num w:numId="5">
    <w:abstractNumId w:val="30"/>
  </w:num>
  <w:num w:numId="6">
    <w:abstractNumId w:val="9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7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2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31"/>
  </w:num>
  <w:num w:numId="26">
    <w:abstractNumId w:val="33"/>
  </w:num>
  <w:num w:numId="27">
    <w:abstractNumId w:val="26"/>
  </w:num>
  <w:num w:numId="28">
    <w:abstractNumId w:val="37"/>
  </w:num>
  <w:num w:numId="29">
    <w:abstractNumId w:val="38"/>
  </w:num>
  <w:num w:numId="30">
    <w:abstractNumId w:val="32"/>
  </w:num>
  <w:num w:numId="31">
    <w:abstractNumId w:val="11"/>
  </w:num>
  <w:num w:numId="32">
    <w:abstractNumId w:val="35"/>
  </w:num>
  <w:num w:numId="33">
    <w:abstractNumId w:val="40"/>
  </w:num>
  <w:num w:numId="34">
    <w:abstractNumId w:val="6"/>
  </w:num>
  <w:num w:numId="35">
    <w:abstractNumId w:val="21"/>
  </w:num>
  <w:num w:numId="36">
    <w:abstractNumId w:val="12"/>
  </w:num>
  <w:num w:numId="37">
    <w:abstractNumId w:val="45"/>
  </w:num>
  <w:num w:numId="38">
    <w:abstractNumId w:val="7"/>
  </w:num>
  <w:num w:numId="39">
    <w:abstractNumId w:val="17"/>
  </w:num>
  <w:num w:numId="40">
    <w:abstractNumId w:val="39"/>
  </w:num>
  <w:num w:numId="41">
    <w:abstractNumId w:val="34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8"/>
  </w:num>
  <w:num w:numId="47">
    <w:abstractNumId w:val="23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37"/>
    <w:rsid w:val="00003EC4"/>
    <w:rsid w:val="000079BB"/>
    <w:rsid w:val="00012263"/>
    <w:rsid w:val="00021548"/>
    <w:rsid w:val="0002318A"/>
    <w:rsid w:val="00026B51"/>
    <w:rsid w:val="00027E65"/>
    <w:rsid w:val="0003542F"/>
    <w:rsid w:val="00040F26"/>
    <w:rsid w:val="00042873"/>
    <w:rsid w:val="00042AD7"/>
    <w:rsid w:val="00061DF9"/>
    <w:rsid w:val="00067E0F"/>
    <w:rsid w:val="00071B9E"/>
    <w:rsid w:val="0008660B"/>
    <w:rsid w:val="00086B2C"/>
    <w:rsid w:val="000A17FC"/>
    <w:rsid w:val="000A385C"/>
    <w:rsid w:val="000A5351"/>
    <w:rsid w:val="000A5552"/>
    <w:rsid w:val="000A60CA"/>
    <w:rsid w:val="000B19CA"/>
    <w:rsid w:val="000B38CD"/>
    <w:rsid w:val="000B4D5F"/>
    <w:rsid w:val="000D7080"/>
    <w:rsid w:val="000E4C0A"/>
    <w:rsid w:val="000F1DC9"/>
    <w:rsid w:val="000F3F2A"/>
    <w:rsid w:val="000F43F8"/>
    <w:rsid w:val="000F447E"/>
    <w:rsid w:val="001037D4"/>
    <w:rsid w:val="00103ABC"/>
    <w:rsid w:val="00104B3F"/>
    <w:rsid w:val="00106D4E"/>
    <w:rsid w:val="0011719D"/>
    <w:rsid w:val="001179EC"/>
    <w:rsid w:val="00130C8D"/>
    <w:rsid w:val="00132F0C"/>
    <w:rsid w:val="00133D3B"/>
    <w:rsid w:val="00134CA6"/>
    <w:rsid w:val="00142BA5"/>
    <w:rsid w:val="00145263"/>
    <w:rsid w:val="00154957"/>
    <w:rsid w:val="001645A0"/>
    <w:rsid w:val="00167F1C"/>
    <w:rsid w:val="00170B71"/>
    <w:rsid w:val="00172E5B"/>
    <w:rsid w:val="00172EBE"/>
    <w:rsid w:val="00173C7D"/>
    <w:rsid w:val="00176B49"/>
    <w:rsid w:val="00176CE6"/>
    <w:rsid w:val="00181D41"/>
    <w:rsid w:val="00186534"/>
    <w:rsid w:val="00197C16"/>
    <w:rsid w:val="001A13E7"/>
    <w:rsid w:val="001A163E"/>
    <w:rsid w:val="001A487A"/>
    <w:rsid w:val="001A781D"/>
    <w:rsid w:val="001B299A"/>
    <w:rsid w:val="001C6AFC"/>
    <w:rsid w:val="001D3A15"/>
    <w:rsid w:val="001E03DF"/>
    <w:rsid w:val="001E3354"/>
    <w:rsid w:val="001E6606"/>
    <w:rsid w:val="001E713B"/>
    <w:rsid w:val="001F0FA1"/>
    <w:rsid w:val="001F1433"/>
    <w:rsid w:val="001F2781"/>
    <w:rsid w:val="001F45B8"/>
    <w:rsid w:val="0020166A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64785"/>
    <w:rsid w:val="002727C3"/>
    <w:rsid w:val="00273F94"/>
    <w:rsid w:val="00286863"/>
    <w:rsid w:val="00292606"/>
    <w:rsid w:val="002A3410"/>
    <w:rsid w:val="002A6D6F"/>
    <w:rsid w:val="002C0060"/>
    <w:rsid w:val="002C29F0"/>
    <w:rsid w:val="002C5ACC"/>
    <w:rsid w:val="002D26C7"/>
    <w:rsid w:val="002D46B3"/>
    <w:rsid w:val="002D7B1B"/>
    <w:rsid w:val="002E0F5A"/>
    <w:rsid w:val="002E4616"/>
    <w:rsid w:val="002E53A4"/>
    <w:rsid w:val="002F0284"/>
    <w:rsid w:val="002F0E48"/>
    <w:rsid w:val="002F10AA"/>
    <w:rsid w:val="003008ED"/>
    <w:rsid w:val="00301F80"/>
    <w:rsid w:val="0030690C"/>
    <w:rsid w:val="00313F10"/>
    <w:rsid w:val="0031585F"/>
    <w:rsid w:val="00316A12"/>
    <w:rsid w:val="003233DD"/>
    <w:rsid w:val="00323CB4"/>
    <w:rsid w:val="00331AE3"/>
    <w:rsid w:val="00333E17"/>
    <w:rsid w:val="00341131"/>
    <w:rsid w:val="003440C8"/>
    <w:rsid w:val="0034422D"/>
    <w:rsid w:val="0034472F"/>
    <w:rsid w:val="003550C5"/>
    <w:rsid w:val="003568FF"/>
    <w:rsid w:val="003619A5"/>
    <w:rsid w:val="00363FC2"/>
    <w:rsid w:val="003708FD"/>
    <w:rsid w:val="00382973"/>
    <w:rsid w:val="003A4C15"/>
    <w:rsid w:val="003A6AC6"/>
    <w:rsid w:val="003B31A7"/>
    <w:rsid w:val="003B3C21"/>
    <w:rsid w:val="003C4575"/>
    <w:rsid w:val="003D180E"/>
    <w:rsid w:val="003D284C"/>
    <w:rsid w:val="003D5599"/>
    <w:rsid w:val="003D623E"/>
    <w:rsid w:val="003E4252"/>
    <w:rsid w:val="003E476C"/>
    <w:rsid w:val="003F6F81"/>
    <w:rsid w:val="004017CB"/>
    <w:rsid w:val="00402469"/>
    <w:rsid w:val="0041250D"/>
    <w:rsid w:val="00421205"/>
    <w:rsid w:val="00421770"/>
    <w:rsid w:val="004244E5"/>
    <w:rsid w:val="0043094E"/>
    <w:rsid w:val="004320A7"/>
    <w:rsid w:val="00435CF2"/>
    <w:rsid w:val="004373EC"/>
    <w:rsid w:val="00442AF0"/>
    <w:rsid w:val="004461A1"/>
    <w:rsid w:val="00446285"/>
    <w:rsid w:val="00452195"/>
    <w:rsid w:val="004541CA"/>
    <w:rsid w:val="00456E45"/>
    <w:rsid w:val="00457EAA"/>
    <w:rsid w:val="00470469"/>
    <w:rsid w:val="0047105F"/>
    <w:rsid w:val="00474148"/>
    <w:rsid w:val="004742B5"/>
    <w:rsid w:val="00485185"/>
    <w:rsid w:val="00490148"/>
    <w:rsid w:val="00494108"/>
    <w:rsid w:val="004A190D"/>
    <w:rsid w:val="004A69FC"/>
    <w:rsid w:val="004A70C2"/>
    <w:rsid w:val="004B0B98"/>
    <w:rsid w:val="004B6CEB"/>
    <w:rsid w:val="004C16F4"/>
    <w:rsid w:val="004C2945"/>
    <w:rsid w:val="004C43EA"/>
    <w:rsid w:val="004C500C"/>
    <w:rsid w:val="004D63E0"/>
    <w:rsid w:val="004E0479"/>
    <w:rsid w:val="004E1584"/>
    <w:rsid w:val="004F2BAF"/>
    <w:rsid w:val="004F5D3D"/>
    <w:rsid w:val="004F77D7"/>
    <w:rsid w:val="004F7D63"/>
    <w:rsid w:val="00500690"/>
    <w:rsid w:val="0050245F"/>
    <w:rsid w:val="005038A5"/>
    <w:rsid w:val="005118AF"/>
    <w:rsid w:val="00516227"/>
    <w:rsid w:val="00516EE6"/>
    <w:rsid w:val="00517594"/>
    <w:rsid w:val="00517FF2"/>
    <w:rsid w:val="005203BE"/>
    <w:rsid w:val="00521A87"/>
    <w:rsid w:val="005308A3"/>
    <w:rsid w:val="00530BE8"/>
    <w:rsid w:val="00546771"/>
    <w:rsid w:val="00550970"/>
    <w:rsid w:val="005533F8"/>
    <w:rsid w:val="00564700"/>
    <w:rsid w:val="005677B9"/>
    <w:rsid w:val="00572EC9"/>
    <w:rsid w:val="00575EDA"/>
    <w:rsid w:val="00584686"/>
    <w:rsid w:val="00587583"/>
    <w:rsid w:val="00591737"/>
    <w:rsid w:val="00594117"/>
    <w:rsid w:val="00595FEA"/>
    <w:rsid w:val="005A1542"/>
    <w:rsid w:val="005A1AEF"/>
    <w:rsid w:val="005A2C6F"/>
    <w:rsid w:val="005A42D0"/>
    <w:rsid w:val="005B527E"/>
    <w:rsid w:val="005B58EF"/>
    <w:rsid w:val="005C5DCE"/>
    <w:rsid w:val="005C6085"/>
    <w:rsid w:val="005D1836"/>
    <w:rsid w:val="005F6ABD"/>
    <w:rsid w:val="005F7446"/>
    <w:rsid w:val="005F7F1E"/>
    <w:rsid w:val="00603516"/>
    <w:rsid w:val="006061AA"/>
    <w:rsid w:val="00606363"/>
    <w:rsid w:val="00606E55"/>
    <w:rsid w:val="00607891"/>
    <w:rsid w:val="00613575"/>
    <w:rsid w:val="0061499F"/>
    <w:rsid w:val="00615464"/>
    <w:rsid w:val="00633C55"/>
    <w:rsid w:val="0064096E"/>
    <w:rsid w:val="00647CDD"/>
    <w:rsid w:val="00647D0E"/>
    <w:rsid w:val="00652B43"/>
    <w:rsid w:val="00654B68"/>
    <w:rsid w:val="006606F0"/>
    <w:rsid w:val="00662F32"/>
    <w:rsid w:val="0066652B"/>
    <w:rsid w:val="00671A09"/>
    <w:rsid w:val="006811BF"/>
    <w:rsid w:val="00683D81"/>
    <w:rsid w:val="0068716D"/>
    <w:rsid w:val="006A3A23"/>
    <w:rsid w:val="006A4960"/>
    <w:rsid w:val="006A5620"/>
    <w:rsid w:val="006A696D"/>
    <w:rsid w:val="006A6D70"/>
    <w:rsid w:val="006B0CB3"/>
    <w:rsid w:val="006B108F"/>
    <w:rsid w:val="006B1D30"/>
    <w:rsid w:val="006B5C71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10CA9"/>
    <w:rsid w:val="00712317"/>
    <w:rsid w:val="00733325"/>
    <w:rsid w:val="00735A4B"/>
    <w:rsid w:val="0073687B"/>
    <w:rsid w:val="00742A0A"/>
    <w:rsid w:val="0074499B"/>
    <w:rsid w:val="00746C03"/>
    <w:rsid w:val="007507B9"/>
    <w:rsid w:val="00751086"/>
    <w:rsid w:val="00760C93"/>
    <w:rsid w:val="007622AF"/>
    <w:rsid w:val="007646B1"/>
    <w:rsid w:val="007663DF"/>
    <w:rsid w:val="00770FF9"/>
    <w:rsid w:val="00772C5B"/>
    <w:rsid w:val="0078066F"/>
    <w:rsid w:val="00784307"/>
    <w:rsid w:val="007872C0"/>
    <w:rsid w:val="00790260"/>
    <w:rsid w:val="00797C92"/>
    <w:rsid w:val="007A3FB1"/>
    <w:rsid w:val="007B2CDF"/>
    <w:rsid w:val="007C071E"/>
    <w:rsid w:val="007D40F0"/>
    <w:rsid w:val="007D4AFE"/>
    <w:rsid w:val="007D6191"/>
    <w:rsid w:val="007D6513"/>
    <w:rsid w:val="007E25C4"/>
    <w:rsid w:val="007F0C9D"/>
    <w:rsid w:val="007F1EDF"/>
    <w:rsid w:val="007F4201"/>
    <w:rsid w:val="00803F54"/>
    <w:rsid w:val="008058B1"/>
    <w:rsid w:val="00807EAE"/>
    <w:rsid w:val="00810D82"/>
    <w:rsid w:val="008110D7"/>
    <w:rsid w:val="00817775"/>
    <w:rsid w:val="00823D6E"/>
    <w:rsid w:val="008244CE"/>
    <w:rsid w:val="008276B8"/>
    <w:rsid w:val="00840572"/>
    <w:rsid w:val="0084067D"/>
    <w:rsid w:val="008412E1"/>
    <w:rsid w:val="008457B1"/>
    <w:rsid w:val="00853236"/>
    <w:rsid w:val="00856751"/>
    <w:rsid w:val="00857FB3"/>
    <w:rsid w:val="008677AB"/>
    <w:rsid w:val="008733F5"/>
    <w:rsid w:val="00882201"/>
    <w:rsid w:val="00883405"/>
    <w:rsid w:val="008877DF"/>
    <w:rsid w:val="00893911"/>
    <w:rsid w:val="0089475C"/>
    <w:rsid w:val="00895D73"/>
    <w:rsid w:val="00895EB3"/>
    <w:rsid w:val="008A0534"/>
    <w:rsid w:val="008A0E00"/>
    <w:rsid w:val="008B23DC"/>
    <w:rsid w:val="008B4789"/>
    <w:rsid w:val="008B664A"/>
    <w:rsid w:val="008B6CB1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65E9"/>
    <w:rsid w:val="008F4941"/>
    <w:rsid w:val="008F62C4"/>
    <w:rsid w:val="00901160"/>
    <w:rsid w:val="00905938"/>
    <w:rsid w:val="00905AD4"/>
    <w:rsid w:val="00922914"/>
    <w:rsid w:val="00923955"/>
    <w:rsid w:val="009304F5"/>
    <w:rsid w:val="00931C20"/>
    <w:rsid w:val="0093212C"/>
    <w:rsid w:val="009353BC"/>
    <w:rsid w:val="00936140"/>
    <w:rsid w:val="00936E90"/>
    <w:rsid w:val="00941C77"/>
    <w:rsid w:val="00942802"/>
    <w:rsid w:val="00945866"/>
    <w:rsid w:val="00947210"/>
    <w:rsid w:val="00962803"/>
    <w:rsid w:val="009801AD"/>
    <w:rsid w:val="00981D1D"/>
    <w:rsid w:val="00981E25"/>
    <w:rsid w:val="009958C4"/>
    <w:rsid w:val="009B338D"/>
    <w:rsid w:val="009B5B07"/>
    <w:rsid w:val="009B7D23"/>
    <w:rsid w:val="009C0BD0"/>
    <w:rsid w:val="009C1C83"/>
    <w:rsid w:val="009D052C"/>
    <w:rsid w:val="009D15B9"/>
    <w:rsid w:val="009E1100"/>
    <w:rsid w:val="009E36BA"/>
    <w:rsid w:val="009F1F80"/>
    <w:rsid w:val="009F251A"/>
    <w:rsid w:val="009F6809"/>
    <w:rsid w:val="00A0686E"/>
    <w:rsid w:val="00A113F5"/>
    <w:rsid w:val="00A11DE5"/>
    <w:rsid w:val="00A206E6"/>
    <w:rsid w:val="00A208C1"/>
    <w:rsid w:val="00A23E37"/>
    <w:rsid w:val="00A25788"/>
    <w:rsid w:val="00A26A70"/>
    <w:rsid w:val="00A31330"/>
    <w:rsid w:val="00A3509F"/>
    <w:rsid w:val="00A377D8"/>
    <w:rsid w:val="00A403DE"/>
    <w:rsid w:val="00A405B8"/>
    <w:rsid w:val="00A504A5"/>
    <w:rsid w:val="00A504C3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86FDF"/>
    <w:rsid w:val="00A9660D"/>
    <w:rsid w:val="00AA4250"/>
    <w:rsid w:val="00AA46CB"/>
    <w:rsid w:val="00AB0F21"/>
    <w:rsid w:val="00AC4C1D"/>
    <w:rsid w:val="00AC6E93"/>
    <w:rsid w:val="00AF20C9"/>
    <w:rsid w:val="00AF2923"/>
    <w:rsid w:val="00AF4A06"/>
    <w:rsid w:val="00AF6F79"/>
    <w:rsid w:val="00B12419"/>
    <w:rsid w:val="00B1349A"/>
    <w:rsid w:val="00B13509"/>
    <w:rsid w:val="00B331B9"/>
    <w:rsid w:val="00B421BE"/>
    <w:rsid w:val="00B5206B"/>
    <w:rsid w:val="00B52090"/>
    <w:rsid w:val="00B56158"/>
    <w:rsid w:val="00B568D0"/>
    <w:rsid w:val="00B60F26"/>
    <w:rsid w:val="00B71C6C"/>
    <w:rsid w:val="00B72DEB"/>
    <w:rsid w:val="00B7356F"/>
    <w:rsid w:val="00B80F19"/>
    <w:rsid w:val="00B94406"/>
    <w:rsid w:val="00BA6668"/>
    <w:rsid w:val="00BB25AC"/>
    <w:rsid w:val="00BC4E2D"/>
    <w:rsid w:val="00BC71E1"/>
    <w:rsid w:val="00BE2698"/>
    <w:rsid w:val="00BE6B2C"/>
    <w:rsid w:val="00BF11FA"/>
    <w:rsid w:val="00BF62D5"/>
    <w:rsid w:val="00BF70F3"/>
    <w:rsid w:val="00C00960"/>
    <w:rsid w:val="00C015AD"/>
    <w:rsid w:val="00C065F0"/>
    <w:rsid w:val="00C15289"/>
    <w:rsid w:val="00C15F9A"/>
    <w:rsid w:val="00C20168"/>
    <w:rsid w:val="00C266F2"/>
    <w:rsid w:val="00C27177"/>
    <w:rsid w:val="00C277F5"/>
    <w:rsid w:val="00C34DB9"/>
    <w:rsid w:val="00C352A4"/>
    <w:rsid w:val="00C436D6"/>
    <w:rsid w:val="00C437FB"/>
    <w:rsid w:val="00C456EA"/>
    <w:rsid w:val="00C54F64"/>
    <w:rsid w:val="00C56497"/>
    <w:rsid w:val="00C57D6F"/>
    <w:rsid w:val="00C60EAA"/>
    <w:rsid w:val="00C90E3B"/>
    <w:rsid w:val="00C92E02"/>
    <w:rsid w:val="00CA0D2D"/>
    <w:rsid w:val="00CA42BF"/>
    <w:rsid w:val="00CA4E6C"/>
    <w:rsid w:val="00CB3F67"/>
    <w:rsid w:val="00CB75CA"/>
    <w:rsid w:val="00CE26F3"/>
    <w:rsid w:val="00CE2886"/>
    <w:rsid w:val="00CF059E"/>
    <w:rsid w:val="00CF7F9F"/>
    <w:rsid w:val="00D03A95"/>
    <w:rsid w:val="00D063BF"/>
    <w:rsid w:val="00D0770E"/>
    <w:rsid w:val="00D07B8F"/>
    <w:rsid w:val="00D1647A"/>
    <w:rsid w:val="00D212EA"/>
    <w:rsid w:val="00D2305E"/>
    <w:rsid w:val="00D24A6A"/>
    <w:rsid w:val="00D250A7"/>
    <w:rsid w:val="00D2784A"/>
    <w:rsid w:val="00D32C0A"/>
    <w:rsid w:val="00D348BB"/>
    <w:rsid w:val="00D36B28"/>
    <w:rsid w:val="00D511AF"/>
    <w:rsid w:val="00D53C96"/>
    <w:rsid w:val="00D57898"/>
    <w:rsid w:val="00D6369D"/>
    <w:rsid w:val="00D7087B"/>
    <w:rsid w:val="00D7503A"/>
    <w:rsid w:val="00D75995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DF5B6F"/>
    <w:rsid w:val="00DF61BA"/>
    <w:rsid w:val="00E01A0F"/>
    <w:rsid w:val="00E03E62"/>
    <w:rsid w:val="00E10D28"/>
    <w:rsid w:val="00E12CC1"/>
    <w:rsid w:val="00E16256"/>
    <w:rsid w:val="00E23B2A"/>
    <w:rsid w:val="00E35221"/>
    <w:rsid w:val="00E3623A"/>
    <w:rsid w:val="00E37C49"/>
    <w:rsid w:val="00E40EDB"/>
    <w:rsid w:val="00E445A0"/>
    <w:rsid w:val="00E44E2D"/>
    <w:rsid w:val="00E541CE"/>
    <w:rsid w:val="00E574C3"/>
    <w:rsid w:val="00E62224"/>
    <w:rsid w:val="00E6740C"/>
    <w:rsid w:val="00E716F0"/>
    <w:rsid w:val="00E7312D"/>
    <w:rsid w:val="00E740E3"/>
    <w:rsid w:val="00E74E59"/>
    <w:rsid w:val="00E75F69"/>
    <w:rsid w:val="00E77FA3"/>
    <w:rsid w:val="00E83FF1"/>
    <w:rsid w:val="00E86ECC"/>
    <w:rsid w:val="00E9379F"/>
    <w:rsid w:val="00E958A6"/>
    <w:rsid w:val="00E97B64"/>
    <w:rsid w:val="00EA37C4"/>
    <w:rsid w:val="00EA3C98"/>
    <w:rsid w:val="00EB4483"/>
    <w:rsid w:val="00EC5954"/>
    <w:rsid w:val="00EC765E"/>
    <w:rsid w:val="00ED022F"/>
    <w:rsid w:val="00ED22D7"/>
    <w:rsid w:val="00ED48A8"/>
    <w:rsid w:val="00ED68B0"/>
    <w:rsid w:val="00EE14F3"/>
    <w:rsid w:val="00EE52EC"/>
    <w:rsid w:val="00EE78FB"/>
    <w:rsid w:val="00EF5FD7"/>
    <w:rsid w:val="00F074D6"/>
    <w:rsid w:val="00F12AD1"/>
    <w:rsid w:val="00F15EBB"/>
    <w:rsid w:val="00F22702"/>
    <w:rsid w:val="00F253C5"/>
    <w:rsid w:val="00F322DF"/>
    <w:rsid w:val="00F36B17"/>
    <w:rsid w:val="00F46B6C"/>
    <w:rsid w:val="00F5187A"/>
    <w:rsid w:val="00F51BD4"/>
    <w:rsid w:val="00F521CF"/>
    <w:rsid w:val="00F537C9"/>
    <w:rsid w:val="00F5790F"/>
    <w:rsid w:val="00F63C98"/>
    <w:rsid w:val="00F646BF"/>
    <w:rsid w:val="00F72AA5"/>
    <w:rsid w:val="00F76F62"/>
    <w:rsid w:val="00F803C2"/>
    <w:rsid w:val="00F8176C"/>
    <w:rsid w:val="00F924C9"/>
    <w:rsid w:val="00FA7923"/>
    <w:rsid w:val="00FB1B7E"/>
    <w:rsid w:val="00FB75F8"/>
    <w:rsid w:val="00FC7948"/>
    <w:rsid w:val="00FD058F"/>
    <w:rsid w:val="00FD2090"/>
    <w:rsid w:val="00FD41FB"/>
    <w:rsid w:val="00FD4F49"/>
    <w:rsid w:val="00FD6978"/>
    <w:rsid w:val="00FD7E17"/>
    <w:rsid w:val="00FE07CE"/>
    <w:rsid w:val="00FE21C5"/>
    <w:rsid w:val="00FE21E8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0F43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t-a0-000019">
    <w:name w:val="pt-a0-000019"/>
    <w:rsid w:val="000F43F8"/>
  </w:style>
  <w:style w:type="character" w:customStyle="1" w:styleId="ConsPlusNormal0">
    <w:name w:val="ConsPlusNormal Знак"/>
    <w:link w:val="ConsPlusNormal"/>
    <w:locked/>
    <w:rsid w:val="00181D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0F43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t-a0-000019">
    <w:name w:val="pt-a0-000019"/>
    <w:rsid w:val="000F43F8"/>
  </w:style>
  <w:style w:type="character" w:customStyle="1" w:styleId="ConsPlusNormal0">
    <w:name w:val="ConsPlusNormal Знак"/>
    <w:link w:val="ConsPlusNormal"/>
    <w:locked/>
    <w:rsid w:val="00181D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8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BE55-C243-4D40-B11C-0FEDAD6C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19</cp:revision>
  <cp:lastPrinted>2020-01-15T07:20:00Z</cp:lastPrinted>
  <dcterms:created xsi:type="dcterms:W3CDTF">2020-01-15T09:41:00Z</dcterms:created>
  <dcterms:modified xsi:type="dcterms:W3CDTF">2020-01-16T11:27:00Z</dcterms:modified>
</cp:coreProperties>
</file>