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41" w:rsidRPr="00025B41" w:rsidRDefault="00025B41" w:rsidP="00025B41">
      <w:pPr>
        <w:spacing w:before="144" w:after="288" w:line="240" w:lineRule="atLeast"/>
        <w:jc w:val="center"/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</w:pPr>
      <w:r w:rsidRPr="00025B41"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Сведения о заключенных договорах за 01.2022 год</w:t>
      </w: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411"/>
        <w:gridCol w:w="935"/>
        <w:gridCol w:w="1870"/>
      </w:tblGrid>
      <w:tr w:rsidR="00025B41" w:rsidRPr="00025B41" w:rsidTr="00025B41">
        <w:trPr>
          <w:tblHeader/>
        </w:trPr>
        <w:tc>
          <w:tcPr>
            <w:tcW w:w="1028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B41" w:rsidRPr="00025B41" w:rsidTr="00025B41">
        <w:trPr>
          <w:tblHeader/>
        </w:trPr>
        <w:tc>
          <w:tcPr>
            <w:tcW w:w="5000" w:type="pct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  <w:t xml:space="preserve">1.Информация о заказчике </w:t>
            </w:r>
          </w:p>
        </w:tc>
      </w:tr>
      <w:tr w:rsidR="00025B41" w:rsidRPr="00025B41" w:rsidTr="00025B41">
        <w:tc>
          <w:tcPr>
            <w:tcW w:w="5000" w:type="pct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</w:p>
        </w:tc>
      </w:tr>
      <w:tr w:rsidR="00025B41" w:rsidRPr="00025B41" w:rsidTr="00025B41">
        <w:tc>
          <w:tcPr>
            <w:tcW w:w="4096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Коды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"КОРПОРАЦИЯ "РАЗВИТИЕ"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3123226677</w:t>
            </w:r>
          </w:p>
        </w:tc>
      </w:tr>
      <w:tr w:rsidR="00025B41" w:rsidRPr="00025B41" w:rsidTr="00025B41">
        <w:tc>
          <w:tcPr>
            <w:tcW w:w="3644" w:type="pct"/>
            <w:gridSpan w:val="2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312301001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12267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308015, ОБЛАСТЬ БЕЛГОРОДСКАЯ,ГОРОД БЕЛГОРОД,УЛИЦА ПОБЕДЫ, дом 85, корпус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17, офис (квартира) ЭТАЖ 5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4722-770084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info@belgorodinvest.com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14701000001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383</w:t>
            </w:r>
          </w:p>
        </w:tc>
      </w:tr>
    </w:tbl>
    <w:p w:rsidR="00025B41" w:rsidRPr="00025B41" w:rsidRDefault="00025B41" w:rsidP="00025B41">
      <w:pPr>
        <w:spacing w:before="144" w:after="288" w:line="240" w:lineRule="atLeast"/>
        <w:jc w:val="center"/>
        <w:rPr>
          <w:rFonts w:ascii="Arial" w:eastAsia="Times New Roman" w:hAnsi="Arial" w:cs="Arial"/>
          <w:b/>
          <w:bCs/>
          <w:color w:val="625F5F"/>
          <w:sz w:val="21"/>
          <w:szCs w:val="21"/>
          <w:lang w:eastAsia="ru-RU"/>
        </w:rPr>
      </w:pPr>
      <w:r w:rsidRPr="00025B41">
        <w:rPr>
          <w:rFonts w:ascii="Arial" w:eastAsia="Times New Roman" w:hAnsi="Arial" w:cs="Arial"/>
          <w:b/>
          <w:bCs/>
          <w:color w:val="625F5F"/>
          <w:sz w:val="21"/>
          <w:szCs w:val="21"/>
          <w:lang w:eastAsia="ru-RU"/>
        </w:rPr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457"/>
        <w:gridCol w:w="1107"/>
        <w:gridCol w:w="2399"/>
        <w:gridCol w:w="1511"/>
        <w:gridCol w:w="1254"/>
      </w:tblGrid>
      <w:tr w:rsidR="00025B41" w:rsidRPr="00025B41" w:rsidTr="00025B41">
        <w:trPr>
          <w:tblHeader/>
        </w:trPr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основе специального лицензионного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53123226677220000010000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245 280,00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через присоединенную сеть тепловой энергии, горячей воды, теплоносителя.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53123226677220000020000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489 328,00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Продажа электрической энергии и мощности и оказание услуг по передаче электрической энергии (мощности) и оперативно-диспетчерскому управлению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53123226677220000030000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806 520,00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243 574,75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7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723" w:type="pct"/>
            <w:gridSpan w:val="4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1 784 702,75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5000" w:type="pct"/>
            <w:gridSpan w:val="6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 них: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80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80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243 574,75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80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1 295 848,00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343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80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245 280,00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3D0943" w:rsidRDefault="003D0943"/>
    <w:sectPr w:rsidR="003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D9E"/>
    <w:multiLevelType w:val="multilevel"/>
    <w:tmpl w:val="419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B"/>
    <w:rsid w:val="00025B41"/>
    <w:rsid w:val="003D0943"/>
    <w:rsid w:val="004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CD9A-B050-4DFB-8BB8-765C63A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41"/>
    <w:rPr>
      <w:color w:val="0060A4"/>
      <w:u w:val="single"/>
    </w:rPr>
  </w:style>
  <w:style w:type="paragraph" w:customStyle="1" w:styleId="title">
    <w:name w:val="title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title">
    <w:name w:val="undertitle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 Светлана Юрьевна</dc:creator>
  <cp:keywords/>
  <dc:description/>
  <cp:lastModifiedBy>Сачко Светлана Юрьевна</cp:lastModifiedBy>
  <cp:revision>2</cp:revision>
  <dcterms:created xsi:type="dcterms:W3CDTF">2022-02-10T09:37:00Z</dcterms:created>
  <dcterms:modified xsi:type="dcterms:W3CDTF">2022-02-10T09:39:00Z</dcterms:modified>
</cp:coreProperties>
</file>