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999999"/>
        <w:rPr>
          <w:rFonts w:ascii="Verdana" w:hAnsi="Verdana"/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/>
    </w:p>
    <w:p>
      <w:pPr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 xml:space="preserve">Информационное сообщение</w:t>
      </w:r>
      <w:r/>
    </w:p>
    <w:p>
      <w:pPr>
        <w:jc w:val="center"/>
        <w:shd w:val="clear" w:color="auto" w:fill="999999"/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Настоящим </w:t>
      </w:r>
      <w:r>
        <w:rPr>
          <w:b/>
        </w:rPr>
        <w:t xml:space="preserve">министерство природопользования Белгородской области</w:t>
      </w:r>
      <w:r/>
    </w:p>
    <w:p>
      <w:pPr>
        <w:jc w:val="center"/>
        <w:shd w:val="clear" w:color="auto" w:fill="999999"/>
        <w:rPr>
          <w:b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уведомляет о </w:t>
      </w:r>
      <w:r>
        <w:rPr>
          <w:b/>
        </w:rPr>
        <w:t xml:space="preserve">начале </w:t>
      </w:r>
      <w:r>
        <w:rPr>
          <w:b/>
        </w:rPr>
        <w:t xml:space="preserve">публичных консультаций</w:t>
      </w:r>
      <w:r>
        <w:rPr>
          <w:b/>
        </w:rPr>
        <w:t xml:space="preserve"> </w:t>
      </w:r>
      <w:r>
        <w:rPr>
          <w:b/>
        </w:rPr>
        <w:t xml:space="preserve">в целях </w:t>
      </w:r>
      <w:r>
        <w:rPr>
          <w:b/>
        </w:rPr>
        <w:t xml:space="preserve">проведения оценки регулирующего воздействия проекта нормативного правового акта</w:t>
      </w:r>
      <w:r>
        <w:rPr>
          <w:b/>
        </w:rPr>
        <w:t xml:space="preserve">.</w:t>
      </w:r>
      <w:r/>
    </w:p>
    <w:p>
      <w:pPr>
        <w:jc w:val="center"/>
        <w:shd w:val="clear" w:color="auto" w:fill="999999"/>
        <w:rPr>
          <w:rFonts w:ascii="Verdana" w:hAnsi="Verdana"/>
          <w:b/>
          <w:color w:val="ffffff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</w:rPr>
      </w:r>
      <w:r/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/>
      <w:bookmarkStart w:id="0" w:name="OLE_LINK276"/>
      <w:r/>
      <w:bookmarkStart w:id="1" w:name="OLE_LINK277"/>
      <w:r/>
      <w:bookmarkStart w:id="2" w:name="OLE_LINK278"/>
      <w:r>
        <w:rPr>
          <w:b/>
        </w:rPr>
        <w:t xml:space="preserve">Акт:</w:t>
      </w:r>
      <w:r>
        <w:t xml:space="preserve"> </w:t>
      </w:r>
      <w:bookmarkEnd w:id="0"/>
      <w:r/>
      <w:bookmarkEnd w:id="1"/>
      <w:r/>
      <w:bookmarkEnd w:id="2"/>
      <w:r>
        <w:t xml:space="preserve">проект постановления Правительства Белгородской области </w:t>
      </w:r>
      <w:r>
        <w:t xml:space="preserve">«Об утверждении Порядка согласования нормативов потер</w:t>
      </w:r>
      <w:r>
        <w:t xml:space="preserve">ь общераспространенных полезных ископаемых при добыче, технологически связанных с принятой схемой  и технологией разработки месторождения, превышающих по величине нормативы, утвержденные в составе проектной документации, на территории Белгородской области»</w:t>
      </w:r>
      <w:r>
        <w:t xml:space="preserve">.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Разработчик акта:</w:t>
      </w:r>
      <w:r>
        <w:rPr>
          <w:b/>
        </w:rPr>
        <w:t xml:space="preserve"> </w:t>
      </w:r>
      <w:r>
        <w:rPr>
          <w:b/>
        </w:rPr>
        <w:t xml:space="preserve"> </w:t>
      </w:r>
      <w:r>
        <w:t xml:space="preserve">Министерство природопользования Белгородской области</w:t>
      </w:r>
      <w:r/>
    </w:p>
    <w:p>
      <w:pPr>
        <w:jc w:val="both"/>
        <w:shd w:val="clear" w:color="auto" w:fill="e6e6e6"/>
        <w:rPr>
          <w:b/>
          <w:bCs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Сроки проведения публичных консультаций: </w:t>
      </w:r>
      <w:r>
        <w:rPr>
          <w:b/>
        </w:rPr>
        <w:t xml:space="preserve"> </w:t>
      </w:r>
      <w:r/>
      <w:r>
        <w:rPr>
          <w:b w:val="0"/>
          <w:bCs w:val="0"/>
        </w:rPr>
      </w:r>
      <w:r>
        <w:rPr>
          <w:b w:val="0"/>
          <w:bCs w:val="0"/>
        </w:rPr>
        <w:t xml:space="preserve">с </w:t>
      </w:r>
      <w:r>
        <w:rPr>
          <w:b w:val="0"/>
          <w:bCs w:val="0"/>
        </w:rPr>
        <w:t xml:space="preserve"> 19 сентября 2023 года </w:t>
      </w:r>
      <w:r>
        <w:rPr>
          <w:b w:val="0"/>
          <w:bCs w:val="0"/>
        </w:rPr>
        <w:t xml:space="preserve">по </w:t>
      </w:r>
      <w:r>
        <w:rPr>
          <w:b w:val="0"/>
          <w:bCs w:val="0"/>
        </w:rPr>
        <w:t xml:space="preserve">2 октября 2023 года</w:t>
      </w:r>
      <w:r>
        <w:rPr>
          <w:b w:val="0"/>
          <w:bCs w:val="0"/>
        </w:rPr>
      </w:r>
      <w:r>
        <w:rPr>
          <w:b w:val="0"/>
          <w:bCs w:val="0"/>
        </w:rPr>
      </w:r>
      <w:r>
        <w:rPr>
          <w:b/>
          <w:bCs/>
        </w:rPr>
      </w:r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Способ направления ответов:</w:t>
      </w:r>
      <w:r>
        <w:rPr>
          <w:b/>
        </w:rPr>
        <w:t xml:space="preserve"> </w:t>
      </w:r>
      <w:r>
        <w:t xml:space="preserve">Направление по электронной почте на адрес omsr31@belapk.ru в виде прикрепленного файла, составленного (заполненного) по прилагаемой форме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Контактное лицо по вопросам заполнения формы запроса и его отправки:</w:t>
      </w:r>
      <w:r>
        <w:t xml:space="preserve"> </w:t>
      </w:r>
      <w:r>
        <w:t xml:space="preserve">Кузьмина Татьяна Юрьевна, заместитель начальника отдела экологической экспертизы, стандартов озеленения и воспроизводства растительного </w:t>
      </w:r>
      <w:r>
        <w:t xml:space="preserve">мира департамента воспроизводства окружающей среды министерства природопользования Белгородской</w:t>
      </w:r>
      <w:r>
        <w:t xml:space="preserve"> области</w:t>
      </w:r>
      <w:r>
        <w:t xml:space="preserve">, контактный телефон +7(4722) 24-76-86</w:t>
      </w:r>
      <w:r/>
    </w:p>
    <w:p>
      <w:pPr>
        <w:jc w:val="both"/>
        <w:shd w:val="clear" w:color="auto" w:fill="e6e6e6"/>
        <w:rPr>
          <w:b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Прилагаемые к запросу документы: 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1)</w:t>
      </w:r>
      <w:r>
        <w:rPr>
          <w:b/>
        </w:rPr>
        <w:t xml:space="preserve"> </w:t>
      </w:r>
      <w:r>
        <w:t xml:space="preserve">проект постановления Правительства Белгородской области «Об утверждении Порядк</w:t>
      </w:r>
      <w:r>
        <w:t xml:space="preserve">а согласования нормативов потерь общераспространенных полезных ископаемых при добыче, технологически связанных с принятой схемой  и технологией разработки месторождения, превышающих по величине нормативы, утвержденные в составе проектной документации, на т</w:t>
      </w:r>
      <w:r>
        <w:t xml:space="preserve">ерритории Белгородской области»;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2) </w:t>
      </w:r>
      <w:r>
        <w:t xml:space="preserve">сводный отчет о результатах проведения оценки регулирующего воздействия проекта постановления Правительства Белгородской области</w:t>
      </w:r>
      <w:r>
        <w:t xml:space="preserve"> </w:t>
      </w:r>
      <w:r>
        <w:t xml:space="preserve">«Об утверждении Порядка согласования нормативов потер</w:t>
      </w:r>
      <w:r>
        <w:t xml:space="preserve">ь общераспространенных полезных ископаемых при добыче, технологически связанных с принятой схемой  и технологией разработки месторождения, превышающих по величине нормативы, утвержденные в составе проектной документации, на территории Белгородской области»</w:t>
      </w:r>
      <w:r>
        <w:t xml:space="preserve">;</w:t>
      </w:r>
      <w:r/>
    </w:p>
    <w:p>
      <w:pPr>
        <w:jc w:val="left"/>
        <w:shd w:val="clear" w:color="auto" w:fill="e6e6e6"/>
        <w:rPr>
          <w:highlight w:val="non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3) пояснительная записка; </w:t>
        <w:br/>
        <w:t xml:space="preserve">4) расчет издержек и финансовых выгод хозяйствующих субъектов.</w:t>
      </w:r>
      <w:r/>
    </w:p>
    <w:p>
      <w:pPr>
        <w:jc w:val="center"/>
        <w:rPr>
          <w:b/>
          <w:bCs/>
        </w:rPr>
      </w:pPr>
      <w:r/>
      <w:bookmarkStart w:id="3" w:name="_GoBack"/>
      <w:r/>
      <w:bookmarkEnd w:id="3"/>
      <w:r>
        <w:rPr>
          <w:b/>
        </w:rPr>
        <w:t xml:space="preserve">Перечень вопросов для участников публичных консультаций </w:t>
      </w:r>
      <w:r>
        <w:rPr>
          <w:b w:val="0"/>
          <w:bCs w:val="0"/>
        </w:rPr>
      </w:r>
      <w:r/>
    </w:p>
    <w:p>
      <w:pPr>
        <w:jc w:val="both"/>
        <w:rPr>
          <w:b w:val="0"/>
          <w:bCs w:val="0"/>
        </w:rPr>
      </w:pPr>
      <w:r>
        <w:rPr>
          <w:b/>
        </w:rPr>
      </w:r>
      <w:r>
        <w:rPr>
          <w:b w:val="0"/>
          <w:bCs w:val="0"/>
        </w:rPr>
        <w:t xml:space="preserve">по </w:t>
      </w:r>
      <w:r>
        <w:rPr>
          <w:b w:val="0"/>
          <w:bCs w:val="0"/>
        </w:rPr>
        <w:t xml:space="preserve">проекту постановления Правительства Белгородской области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«</w:t>
      </w:r>
      <w:r>
        <w:t xml:space="preserve">Об утверждении Порядк</w:t>
      </w:r>
      <w:r>
        <w:t xml:space="preserve">а согласования нормативов потерь общераспространенных полезных ископаемых при добыче, технологически связанных с принятой схемой  и технологией разработки месторождения, превышающих по величине нормативы, утвержденные в составе проектной документации, на т</w:t>
      </w:r>
      <w:r>
        <w:t xml:space="preserve">ерритории Белгородской области»</w:t>
      </w:r>
      <w:r>
        <w:rPr>
          <w:b w:val="0"/>
          <w:bCs w:val="0"/>
        </w:rPr>
      </w:r>
      <w:r/>
    </w:p>
    <w:p>
      <w:pPr>
        <w:jc w:val="both"/>
      </w:pPr>
      <w:r>
        <w:t xml:space="preserve">Пожалуйста, заполните и направьте данную форму по электронной почте на адрес</w:t>
      </w:r>
      <w:r>
        <w:t xml:space="preserve"> omsr31@belapk.ru не позднее </w:t>
      </w:r>
      <w:r>
        <w:t xml:space="preserve">2 октября 2023 года</w:t>
      </w:r>
      <w:r/>
    </w:p>
    <w:p>
      <w:pPr>
        <w:jc w:val="both"/>
        <w:rPr>
          <w:b/>
        </w:rPr>
      </w:pPr>
      <w:r>
        <w:rPr>
          <w:b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jc w:val="both"/>
      </w:pPr>
      <w:r/>
      <w:r/>
    </w:p>
    <w:p>
      <w:pPr>
        <w:jc w:val="both"/>
      </w:pPr>
      <w:r>
        <w:t xml:space="preserve">Контактная информация</w:t>
      </w:r>
      <w:r/>
    </w:p>
    <w:p>
      <w:pPr>
        <w:jc w:val="both"/>
      </w:pPr>
      <w:r>
        <w:t xml:space="preserve">По Вашему желанию укажите:</w:t>
      </w:r>
      <w:r/>
    </w:p>
    <w:p>
      <w:pPr>
        <w:jc w:val="both"/>
      </w:pPr>
      <w:r>
        <w:t xml:space="preserve">Название организации: </w:t>
      </w:r>
      <w:r>
        <w:t xml:space="preserve"> </w:t>
      </w:r>
      <w:r>
        <w:t xml:space="preserve">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Сферу деятельности организации: ______________________________________</w:t>
      </w:r>
      <w:r>
        <w:t xml:space="preserve">________________</w:t>
      </w:r>
      <w:r/>
    </w:p>
    <w:p>
      <w:pPr>
        <w:jc w:val="both"/>
      </w:pPr>
      <w:r>
        <w:t xml:space="preserve">Ф.И.О. контактного лица: 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Контактный телефон:</w:t>
      </w:r>
      <w:r>
        <w:t xml:space="preserve"> </w:t>
      </w:r>
      <w:r>
        <w:t xml:space="preserve"> ________________________________________________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Электронный адрес: _________________________________________________</w:t>
      </w:r>
      <w:r>
        <w:t xml:space="preserve">_________________</w:t>
      </w:r>
      <w:r/>
    </w:p>
    <w:p>
      <w:pPr>
        <w:jc w:val="both"/>
      </w:pPr>
      <w:r/>
      <w:r/>
    </w:p>
    <w:p>
      <w:pPr>
        <w:jc w:val="both"/>
      </w:pPr>
      <w:r>
        <w:t xml:space="preserve">1. Является ли предлагаемое регулирование оптимальным способом решения проблемы?</w:t>
      </w:r>
      <w:r/>
    </w:p>
    <w:p>
      <w:pPr>
        <w:jc w:val="both"/>
      </w:pPr>
      <w:r>
        <w:t xml:space="preserve">2. Какие, по Вашей оценке, субъекты предпринимательской и </w:t>
      </w:r>
      <w:r>
        <w:t xml:space="preserve">иной экономической</w:t>
      </w:r>
      <w:r>
        <w:t xml:space="preserve"> деятельности будут затронуты предлагаемым регулированием?</w:t>
      </w:r>
      <w:r/>
    </w:p>
    <w:p>
      <w:pPr>
        <w:jc w:val="both"/>
      </w:pPr>
      <w: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>
        <w:t xml:space="preserve">иной экономической</w:t>
      </w:r>
      <w:r>
        <w:t xml:space="preserve"> деятельности? Приведите обоснования по каждому указанному положению.</w:t>
      </w:r>
      <w:r/>
    </w:p>
    <w:p>
      <w:pPr>
        <w:jc w:val="both"/>
      </w:pPr>
      <w: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jc w:val="both"/>
      </w:pPr>
      <w:r>
        <w:t xml:space="preserve">5. Какие риски и негативные последствия могут возникнуть в случае принятия предлагаемого регулирования?</w:t>
      </w:r>
      <w:r/>
    </w:p>
    <w:p>
      <w:pPr>
        <w:jc w:val="both"/>
      </w:pPr>
      <w:r>
        <w:t xml:space="preserve">6. Какие выгоды и преимущества могут возникнуть в случае принятия предлагаемого регулирования?</w:t>
      </w:r>
      <w:r/>
    </w:p>
    <w:p>
      <w:pPr>
        <w:jc w:val="both"/>
      </w:pPr>
      <w:r>
        <w:t xml:space="preserve">7. Существуют ли альтернативные (менее затратные и (или) более эффективные) способы решения проблемы?</w:t>
      </w:r>
      <w:r/>
    </w:p>
    <w:p>
      <w:pPr>
        <w:jc w:val="both"/>
      </w:pPr>
      <w:r>
        <w:t xml:space="preserve">8. Иные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jc w:val="both"/>
      </w:pPr>
      <w:r>
        <w:t xml:space="preserve">9. Ваше общее мнение по предлагаемому регулированию _________________ _______________________________________________________________________</w:t>
      </w:r>
      <w:r>
        <w:t xml:space="preserve">_____________</w:t>
      </w:r>
      <w:r/>
    </w:p>
    <w:p>
      <w:pPr>
        <w:jc w:val="center"/>
      </w:pPr>
      <w:r>
        <w:t xml:space="preserve">(место для текстового описания)</w:t>
      </w:r>
      <w:r/>
    </w:p>
    <w:p>
      <w:pPr>
        <w:jc w:val="both"/>
      </w:pPr>
      <w:r>
        <w:t xml:space="preserve"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  <w:r/>
    </w:p>
    <w:p>
      <w:pPr>
        <w:jc w:val="both"/>
      </w:pPr>
      <w:r/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426" w:right="686" w:bottom="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  <w:framePr w:wrap="around" w:vAnchor="text" w:hAnchor="margin" w:xAlign="center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separate"/>
    </w:r>
    <w:r>
      <w:rPr>
        <w:rStyle w:val="860"/>
      </w:rPr>
      <w:t xml:space="preserve">2</w:t>
    </w:r>
    <w:r>
      <w:rPr>
        <w:rStyle w:val="860"/>
      </w:rPr>
      <w:fldChar w:fldCharType="end"/>
    </w:r>
    <w:r/>
  </w:p>
  <w:p>
    <w:pPr>
      <w:pStyle w:val="8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  <w:framePr w:wrap="around" w:vAnchor="text" w:hAnchor="margin" w:xAlign="center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end"/>
    </w:r>
    <w:r/>
  </w:p>
  <w:p>
    <w:pPr>
      <w:pStyle w:val="8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5"/>
    <w:next w:val="855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6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5"/>
    <w:next w:val="855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basedOn w:val="856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5"/>
    <w:next w:val="855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basedOn w:val="856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5"/>
    <w:next w:val="855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basedOn w:val="856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5"/>
    <w:next w:val="855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basedOn w:val="856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5"/>
    <w:next w:val="855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basedOn w:val="856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5"/>
    <w:next w:val="855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56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5"/>
    <w:next w:val="855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5"/>
    <w:next w:val="855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6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List Paragraph"/>
    <w:basedOn w:val="855"/>
    <w:uiPriority w:val="34"/>
    <w:qFormat/>
    <w:pPr>
      <w:contextualSpacing/>
      <w:ind w:left="720"/>
    </w:pPr>
  </w:style>
  <w:style w:type="paragraph" w:styleId="699">
    <w:name w:val="No Spacing"/>
    <w:uiPriority w:val="1"/>
    <w:qFormat/>
    <w:pPr>
      <w:spacing w:before="0" w:after="0" w:line="240" w:lineRule="auto"/>
    </w:pPr>
  </w:style>
  <w:style w:type="paragraph" w:styleId="700">
    <w:name w:val="Title"/>
    <w:basedOn w:val="855"/>
    <w:next w:val="855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basedOn w:val="856"/>
    <w:link w:val="700"/>
    <w:uiPriority w:val="10"/>
    <w:rPr>
      <w:sz w:val="48"/>
      <w:szCs w:val="48"/>
    </w:rPr>
  </w:style>
  <w:style w:type="paragraph" w:styleId="702">
    <w:name w:val="Subtitle"/>
    <w:basedOn w:val="855"/>
    <w:next w:val="855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basedOn w:val="856"/>
    <w:link w:val="702"/>
    <w:uiPriority w:val="11"/>
    <w:rPr>
      <w:sz w:val="24"/>
      <w:szCs w:val="24"/>
    </w:rPr>
  </w:style>
  <w:style w:type="paragraph" w:styleId="704">
    <w:name w:val="Quote"/>
    <w:basedOn w:val="855"/>
    <w:next w:val="855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5"/>
    <w:next w:val="855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character" w:styleId="708">
    <w:name w:val="Header Char"/>
    <w:basedOn w:val="856"/>
    <w:link w:val="859"/>
    <w:uiPriority w:val="99"/>
  </w:style>
  <w:style w:type="character" w:styleId="709">
    <w:name w:val="Footer Char"/>
    <w:basedOn w:val="856"/>
    <w:link w:val="861"/>
    <w:uiPriority w:val="99"/>
  </w:style>
  <w:style w:type="paragraph" w:styleId="710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861"/>
    <w:uiPriority w:val="99"/>
  </w:style>
  <w:style w:type="table" w:styleId="712">
    <w:name w:val="Table Grid"/>
    <w:basedOn w:val="8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2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6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7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9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3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6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0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6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6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  <w:rPr>
      <w:sz w:val="24"/>
      <w:szCs w:val="24"/>
    </w:rPr>
  </w:style>
  <w:style w:type="character" w:styleId="856" w:default="1">
    <w:name w:val="Default Paragraph Font"/>
    <w:uiPriority w:val="1"/>
    <w:semiHidden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>
    <w:name w:val="Header"/>
    <w:basedOn w:val="855"/>
    <w:link w:val="863"/>
    <w:pPr>
      <w:tabs>
        <w:tab w:val="center" w:pos="4677" w:leader="none"/>
        <w:tab w:val="right" w:pos="9355" w:leader="none"/>
      </w:tabs>
    </w:pPr>
  </w:style>
  <w:style w:type="character" w:styleId="860">
    <w:name w:val="page number"/>
    <w:basedOn w:val="856"/>
  </w:style>
  <w:style w:type="paragraph" w:styleId="861">
    <w:name w:val="Footer"/>
    <w:basedOn w:val="855"/>
    <w:pPr>
      <w:tabs>
        <w:tab w:val="center" w:pos="4677" w:leader="none"/>
        <w:tab w:val="right" w:pos="9355" w:leader="none"/>
      </w:tabs>
    </w:pPr>
  </w:style>
  <w:style w:type="character" w:styleId="862">
    <w:name w:val="Hyperlink"/>
    <w:rPr>
      <w:color w:val="0000ff"/>
      <w:u w:val="single"/>
    </w:rPr>
  </w:style>
  <w:style w:type="character" w:styleId="863" w:customStyle="1">
    <w:name w:val="Верхний колонтитул Знак"/>
    <w:link w:val="859"/>
    <w:rPr>
      <w:sz w:val="24"/>
      <w:szCs w:val="24"/>
      <w:lang w:bidi="ar-SA"/>
    </w:rPr>
  </w:style>
  <w:style w:type="paragraph" w:styleId="864" w:customStyle="1">
    <w:name w:val="ConsPlusNormal"/>
    <w:link w:val="867"/>
    <w:pPr>
      <w:widowControl w:val="off"/>
    </w:pPr>
    <w:rPr>
      <w:rFonts w:ascii="Arial" w:hAnsi="Arial" w:cs="Arial"/>
    </w:rPr>
  </w:style>
  <w:style w:type="paragraph" w:styleId="865">
    <w:name w:val="Balloon Text"/>
    <w:basedOn w:val="855"/>
    <w:link w:val="866"/>
    <w:rPr>
      <w:rFonts w:ascii="Segoe UI" w:hAnsi="Segoe UI" w:cs="Segoe UI"/>
      <w:sz w:val="18"/>
      <w:szCs w:val="18"/>
    </w:rPr>
  </w:style>
  <w:style w:type="character" w:styleId="866" w:customStyle="1">
    <w:name w:val="Текст выноски Знак"/>
    <w:link w:val="865"/>
    <w:rPr>
      <w:rFonts w:ascii="Segoe UI" w:hAnsi="Segoe UI" w:cs="Segoe UI"/>
      <w:sz w:val="18"/>
      <w:szCs w:val="18"/>
    </w:rPr>
  </w:style>
  <w:style w:type="character" w:styleId="867" w:customStyle="1">
    <w:name w:val="ConsPlusNormal Знак"/>
    <w:link w:val="86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revision>6</cp:revision>
  <dcterms:created xsi:type="dcterms:W3CDTF">2023-03-09T13:42:00Z</dcterms:created>
  <dcterms:modified xsi:type="dcterms:W3CDTF">2023-09-18T08:13:28Z</dcterms:modified>
</cp:coreProperties>
</file>