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93" w:rsidRPr="00C94F26" w:rsidRDefault="00C158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5039" w:rsidRPr="00C94F26" w:rsidRDefault="004B5039">
      <w:pPr>
        <w:rPr>
          <w:rFonts w:ascii="Times New Roman" w:hAnsi="Times New Roman" w:cs="Times New Roman"/>
          <w:sz w:val="28"/>
          <w:szCs w:val="28"/>
        </w:rPr>
      </w:pPr>
    </w:p>
    <w:p w:rsidR="004B5039" w:rsidRDefault="004B5039" w:rsidP="0079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D1A" w:rsidRDefault="00790D1A" w:rsidP="0079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AEA" w:rsidRPr="00C94F26" w:rsidRDefault="00280AEA" w:rsidP="0079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039" w:rsidRDefault="004B5039" w:rsidP="00790D1A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0943FE" w:rsidRPr="00280AEA" w:rsidRDefault="000943FE" w:rsidP="00790D1A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5D4CDC" w:rsidRPr="000943FE" w:rsidRDefault="005D4CDC" w:rsidP="000943FE">
      <w:pPr>
        <w:spacing w:after="0" w:line="228" w:lineRule="auto"/>
        <w:jc w:val="center"/>
        <w:rPr>
          <w:rFonts w:ascii="Times New Roman" w:hAnsi="Times New Roman" w:cs="Times New Roman"/>
          <w:b/>
          <w:szCs w:val="27"/>
        </w:rPr>
      </w:pPr>
    </w:p>
    <w:p w:rsidR="004B5039" w:rsidRPr="00B10306" w:rsidRDefault="004B5039" w:rsidP="000943FE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5B1805" w:rsidRPr="00B10306">
        <w:rPr>
          <w:rFonts w:ascii="Times New Roman" w:hAnsi="Times New Roman" w:cs="Times New Roman"/>
          <w:b/>
          <w:sz w:val="28"/>
          <w:szCs w:val="28"/>
        </w:rPr>
        <w:t>й</w:t>
      </w:r>
      <w:r w:rsidRPr="00B10306">
        <w:rPr>
          <w:rFonts w:ascii="Times New Roman" w:hAnsi="Times New Roman" w:cs="Times New Roman"/>
          <w:b/>
          <w:sz w:val="28"/>
          <w:szCs w:val="28"/>
        </w:rPr>
        <w:t xml:space="preserve"> в постановление</w:t>
      </w:r>
      <w:r w:rsidRPr="00B10306">
        <w:rPr>
          <w:rFonts w:ascii="Times New Roman" w:hAnsi="Times New Roman" w:cs="Times New Roman"/>
          <w:b/>
          <w:sz w:val="28"/>
          <w:szCs w:val="28"/>
        </w:rPr>
        <w:br/>
        <w:t xml:space="preserve">Правительства Белгородской области </w:t>
      </w:r>
      <w:r w:rsidRPr="00B10306">
        <w:rPr>
          <w:rFonts w:ascii="Times New Roman" w:hAnsi="Times New Roman" w:cs="Times New Roman"/>
          <w:b/>
          <w:sz w:val="28"/>
          <w:szCs w:val="28"/>
        </w:rPr>
        <w:br/>
        <w:t>от 2</w:t>
      </w:r>
      <w:r w:rsidR="00792507" w:rsidRPr="00B10306">
        <w:rPr>
          <w:rFonts w:ascii="Times New Roman" w:hAnsi="Times New Roman" w:cs="Times New Roman"/>
          <w:b/>
          <w:sz w:val="28"/>
          <w:szCs w:val="28"/>
        </w:rPr>
        <w:t>4</w:t>
      </w:r>
      <w:r w:rsidRPr="00B10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507" w:rsidRPr="00B10306">
        <w:rPr>
          <w:rFonts w:ascii="Times New Roman" w:hAnsi="Times New Roman" w:cs="Times New Roman"/>
          <w:b/>
          <w:sz w:val="28"/>
          <w:szCs w:val="28"/>
        </w:rPr>
        <w:t>марта</w:t>
      </w:r>
      <w:r w:rsidRPr="00B1030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92507" w:rsidRPr="00B10306">
        <w:rPr>
          <w:rFonts w:ascii="Times New Roman" w:hAnsi="Times New Roman" w:cs="Times New Roman"/>
          <w:b/>
          <w:sz w:val="28"/>
          <w:szCs w:val="28"/>
        </w:rPr>
        <w:t>4</w:t>
      </w:r>
      <w:r w:rsidRPr="00B10306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92507" w:rsidRPr="00B10306">
        <w:rPr>
          <w:rFonts w:ascii="Times New Roman" w:hAnsi="Times New Roman" w:cs="Times New Roman"/>
          <w:b/>
          <w:sz w:val="28"/>
          <w:szCs w:val="28"/>
        </w:rPr>
        <w:t>114</w:t>
      </w:r>
      <w:r w:rsidRPr="00B10306">
        <w:rPr>
          <w:rFonts w:ascii="Times New Roman" w:hAnsi="Times New Roman" w:cs="Times New Roman"/>
          <w:b/>
          <w:sz w:val="28"/>
          <w:szCs w:val="28"/>
        </w:rPr>
        <w:t>-пп</w:t>
      </w:r>
    </w:p>
    <w:p w:rsidR="00280AEA" w:rsidRPr="00B10306" w:rsidRDefault="00280AEA" w:rsidP="000943FE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80AEA" w:rsidRPr="00B10306" w:rsidRDefault="00280AEA" w:rsidP="000943FE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0943FE" w:rsidRPr="00B10306" w:rsidRDefault="000943FE" w:rsidP="000943FE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80AEA" w:rsidRPr="00B10306" w:rsidRDefault="00C57F7A" w:rsidP="000943FE">
      <w:pPr>
        <w:spacing w:after="0" w:line="228" w:lineRule="auto"/>
        <w:ind w:firstLine="567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C57F7A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области в соответствие с действующим законодательством</w:t>
      </w:r>
      <w:r>
        <w:rPr>
          <w:rStyle w:val="apple-style-span"/>
          <w:rFonts w:ascii="Lucida Grande" w:hAnsi="Lucida Grande"/>
          <w:color w:val="000000"/>
          <w:sz w:val="17"/>
          <w:szCs w:val="17"/>
          <w:shd w:val="clear" w:color="auto" w:fill="FFFFFF"/>
        </w:rPr>
        <w:t xml:space="preserve"> </w:t>
      </w:r>
      <w:r w:rsidR="00280AEA" w:rsidRPr="00B10306">
        <w:rPr>
          <w:rFonts w:ascii="Times New Roman" w:hAnsi="Times New Roman" w:cs="Times New Roman"/>
          <w:sz w:val="28"/>
          <w:szCs w:val="28"/>
        </w:rPr>
        <w:t xml:space="preserve">Правительство Белгородской области </w:t>
      </w:r>
      <w:r w:rsidR="00280AEA" w:rsidRPr="00B10306">
        <w:rPr>
          <w:rFonts w:ascii="Times New Roman" w:hAnsi="Times New Roman" w:cs="Times New Roman"/>
          <w:b/>
          <w:spacing w:val="50"/>
          <w:sz w:val="28"/>
          <w:szCs w:val="28"/>
        </w:rPr>
        <w:t>постановляет:</w:t>
      </w:r>
    </w:p>
    <w:p w:rsidR="008C0938" w:rsidRPr="00B10306" w:rsidRDefault="008C0938" w:rsidP="000943FE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hAnsi="Times New Roman" w:cs="Times New Roman"/>
          <w:sz w:val="28"/>
          <w:szCs w:val="28"/>
        </w:rPr>
        <w:t>1. Внести следующие изменения в постановление Правительства Белгородской области  от 24 марта 2014 года № 114-пп «О реализации мероприятий по поддержке создания и развития семейных животноводческих ферм на базе крестьянских (фермерских) хозяйств Белгородской области»:</w:t>
      </w:r>
    </w:p>
    <w:p w:rsidR="00E925C8" w:rsidRPr="00B10306" w:rsidRDefault="008C0938" w:rsidP="000943FE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hAnsi="Times New Roman" w:cs="Times New Roman"/>
          <w:sz w:val="28"/>
          <w:szCs w:val="28"/>
        </w:rPr>
        <w:t xml:space="preserve">- </w:t>
      </w:r>
      <w:r w:rsidR="00C57F7A" w:rsidRPr="00B1030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925C8" w:rsidRPr="00B10306">
        <w:rPr>
          <w:rFonts w:ascii="Times New Roman" w:hAnsi="Times New Roman" w:cs="Times New Roman"/>
          <w:sz w:val="28"/>
          <w:szCs w:val="28"/>
        </w:rPr>
        <w:t>первый</w:t>
      </w:r>
      <w:r w:rsidR="001F79C4" w:rsidRPr="00B10306">
        <w:rPr>
          <w:rFonts w:ascii="Times New Roman" w:hAnsi="Times New Roman" w:cs="Times New Roman"/>
          <w:sz w:val="28"/>
          <w:szCs w:val="28"/>
        </w:rPr>
        <w:t xml:space="preserve"> </w:t>
      </w:r>
      <w:r w:rsidR="00E925C8" w:rsidRPr="00B10306">
        <w:rPr>
          <w:rFonts w:ascii="Times New Roman" w:hAnsi="Times New Roman" w:cs="Times New Roman"/>
          <w:sz w:val="28"/>
          <w:szCs w:val="28"/>
        </w:rPr>
        <w:t>пункта 1 постановления</w:t>
      </w:r>
      <w:r w:rsidR="00C57F7A">
        <w:rPr>
          <w:rFonts w:ascii="Times New Roman" w:hAnsi="Times New Roman" w:cs="Times New Roman"/>
          <w:sz w:val="28"/>
          <w:szCs w:val="28"/>
        </w:rPr>
        <w:t xml:space="preserve"> </w:t>
      </w:r>
      <w:r w:rsidR="00C57F7A" w:rsidRPr="00B10306">
        <w:rPr>
          <w:rFonts w:ascii="Times New Roman" w:hAnsi="Times New Roman" w:cs="Times New Roman"/>
          <w:sz w:val="28"/>
          <w:szCs w:val="28"/>
        </w:rPr>
        <w:t>исключить</w:t>
      </w:r>
      <w:r w:rsidR="00E925C8" w:rsidRPr="00B10306">
        <w:rPr>
          <w:rFonts w:ascii="Times New Roman" w:hAnsi="Times New Roman" w:cs="Times New Roman"/>
          <w:sz w:val="28"/>
          <w:szCs w:val="28"/>
        </w:rPr>
        <w:t>;</w:t>
      </w:r>
    </w:p>
    <w:p w:rsidR="004277FA" w:rsidRPr="004277FA" w:rsidRDefault="004277FA" w:rsidP="004277FA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7FA">
        <w:rPr>
          <w:rFonts w:ascii="Times New Roman" w:hAnsi="Times New Roman" w:cs="Times New Roman"/>
          <w:sz w:val="28"/>
          <w:szCs w:val="28"/>
        </w:rPr>
        <w:t>-</w:t>
      </w:r>
      <w:r w:rsidRPr="004277FA">
        <w:rPr>
          <w:rFonts w:ascii="Times New Roman" w:hAnsi="Times New Roman" w:cs="Times New Roman"/>
          <w:sz w:val="28"/>
          <w:szCs w:val="28"/>
        </w:rPr>
        <w:tab/>
        <w:t>в пункте 3 постановления слова «(Сергач</w:t>
      </w:r>
      <w:r w:rsidR="0024241A">
        <w:rPr>
          <w:rFonts w:ascii="Times New Roman" w:hAnsi="Times New Roman" w:cs="Times New Roman"/>
          <w:sz w:val="28"/>
          <w:szCs w:val="28"/>
        </w:rPr>
        <w:t>ё</w:t>
      </w:r>
      <w:r w:rsidRPr="004277FA">
        <w:rPr>
          <w:rFonts w:ascii="Times New Roman" w:hAnsi="Times New Roman" w:cs="Times New Roman"/>
          <w:sz w:val="28"/>
          <w:szCs w:val="28"/>
        </w:rPr>
        <w:t>в В.А.)» заменить словами «(Павлова О.А.)»;</w:t>
      </w:r>
    </w:p>
    <w:p w:rsidR="0041433C" w:rsidRPr="00B10306" w:rsidRDefault="00E925C8" w:rsidP="000943FE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hAnsi="Times New Roman" w:cs="Times New Roman"/>
          <w:sz w:val="28"/>
          <w:szCs w:val="28"/>
        </w:rPr>
        <w:t xml:space="preserve">- </w:t>
      </w:r>
      <w:r w:rsidR="004277FA" w:rsidRPr="004277FA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w:anchor="sub_1000" w:history="1">
        <w:r w:rsidRPr="00B10306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B10306">
        <w:rPr>
          <w:rFonts w:ascii="Times New Roman" w:hAnsi="Times New Roman" w:cs="Times New Roman"/>
          <w:sz w:val="28"/>
          <w:szCs w:val="28"/>
        </w:rPr>
        <w:t xml:space="preserve"> конкурсной комиссии по отбору крестьянских (фермерских) хозяй</w:t>
      </w:r>
      <w:proofErr w:type="gramStart"/>
      <w:r w:rsidRPr="00B1030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10306">
        <w:rPr>
          <w:rFonts w:ascii="Times New Roman" w:hAnsi="Times New Roman" w:cs="Times New Roman"/>
          <w:sz w:val="28"/>
          <w:szCs w:val="28"/>
        </w:rPr>
        <w:t>я участия в мероприятиях по созданию и развитию семейных животноводческих ферм Белгородской области, утверждённый в п</w:t>
      </w:r>
      <w:r w:rsidR="00307481">
        <w:rPr>
          <w:rFonts w:ascii="Times New Roman" w:hAnsi="Times New Roman" w:cs="Times New Roman"/>
          <w:sz w:val="28"/>
          <w:szCs w:val="28"/>
        </w:rPr>
        <w:t>ункте 1 названного постановления</w:t>
      </w:r>
      <w:r w:rsidRPr="00B10306">
        <w:rPr>
          <w:rFonts w:ascii="Times New Roman" w:hAnsi="Times New Roman" w:cs="Times New Roman"/>
          <w:sz w:val="28"/>
          <w:szCs w:val="28"/>
        </w:rPr>
        <w:t>;</w:t>
      </w:r>
    </w:p>
    <w:p w:rsidR="000925F7" w:rsidRPr="00B10306" w:rsidRDefault="00120BA5" w:rsidP="00120BA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hAnsi="Times New Roman" w:cs="Times New Roman"/>
          <w:sz w:val="28"/>
          <w:szCs w:val="28"/>
        </w:rPr>
        <w:t>- пункт 1.1. положения о конкурсной комиссии по отбору крестьянских (фермерских) хозяй</w:t>
      </w:r>
      <w:proofErr w:type="gramStart"/>
      <w:r w:rsidRPr="00B1030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10306">
        <w:rPr>
          <w:rFonts w:ascii="Times New Roman" w:hAnsi="Times New Roman" w:cs="Times New Roman"/>
          <w:sz w:val="28"/>
          <w:szCs w:val="28"/>
        </w:rPr>
        <w:t>я участия в мероприятиях по созданию и развитию семейных животноводческих ферм Белгородской области</w:t>
      </w:r>
      <w:r w:rsidR="00307481">
        <w:rPr>
          <w:rFonts w:ascii="Times New Roman" w:hAnsi="Times New Roman" w:cs="Times New Roman"/>
          <w:sz w:val="28"/>
          <w:szCs w:val="28"/>
        </w:rPr>
        <w:t>, утверждённого в пункте 1 названного постановления,</w:t>
      </w:r>
      <w:r w:rsidRPr="00B103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20BA5" w:rsidRDefault="00120BA5" w:rsidP="00120BA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hAnsi="Times New Roman" w:cs="Times New Roman"/>
          <w:sz w:val="28"/>
          <w:szCs w:val="28"/>
        </w:rPr>
        <w:t xml:space="preserve">«Конкурсная комиссия по отбору крестьянских (фермерских) хозяйств и индивидуальных предпринимателей - глав крестьянских (фермерских) хозяйств (далее - </w:t>
      </w:r>
      <w:proofErr w:type="gramStart"/>
      <w:r w:rsidRPr="00B10306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B10306">
        <w:rPr>
          <w:rFonts w:ascii="Times New Roman" w:hAnsi="Times New Roman" w:cs="Times New Roman"/>
          <w:sz w:val="28"/>
          <w:szCs w:val="28"/>
        </w:rPr>
        <w:t xml:space="preserve">Ф)Х) для участия в мероприятиях по созданию и развитию семейных животноводческих ферм Белгородской области (далее - Конкурсная комиссия) создается приказом департамента агропромышленного комплекса и воспроизводства окружающей среды Белгородской области в соответствии с </w:t>
      </w:r>
      <w:hyperlink r:id="rId8" w:history="1">
        <w:r w:rsidRPr="00B1030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030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февраля 2012 года </w:t>
      </w:r>
      <w:r w:rsidR="00F41E2B" w:rsidRPr="00B10306">
        <w:rPr>
          <w:rFonts w:ascii="Times New Roman" w:hAnsi="Times New Roman" w:cs="Times New Roman"/>
          <w:sz w:val="28"/>
          <w:szCs w:val="28"/>
        </w:rPr>
        <w:t>№</w:t>
      </w:r>
      <w:r w:rsidR="00F41E2B">
        <w:rPr>
          <w:rFonts w:ascii="Times New Roman" w:hAnsi="Times New Roman" w:cs="Times New Roman"/>
          <w:sz w:val="28"/>
          <w:szCs w:val="28"/>
        </w:rPr>
        <w:t xml:space="preserve"> </w:t>
      </w:r>
      <w:r w:rsidRPr="00B10306">
        <w:rPr>
          <w:rFonts w:ascii="Times New Roman" w:hAnsi="Times New Roman" w:cs="Times New Roman"/>
          <w:sz w:val="28"/>
          <w:szCs w:val="28"/>
        </w:rPr>
        <w:t xml:space="preserve">165 "Об утверждении Правил предоставления и распределения субсидий из федерального бюджета бюджетам субъектов Российской Федерации на развитие семейных животноводческих ферм", </w:t>
      </w:r>
      <w:hyperlink r:id="rId9" w:history="1">
        <w:r w:rsidRPr="00B10306">
          <w:rPr>
            <w:rFonts w:ascii="Times New Roman" w:hAnsi="Times New Roman" w:cs="Times New Roman"/>
            <w:sz w:val="28"/>
            <w:szCs w:val="28"/>
          </w:rPr>
          <w:t>подпрограммой</w:t>
        </w:r>
      </w:hyperlink>
      <w:r w:rsidRPr="00B10306">
        <w:rPr>
          <w:rFonts w:ascii="Times New Roman" w:hAnsi="Times New Roman" w:cs="Times New Roman"/>
          <w:sz w:val="28"/>
          <w:szCs w:val="28"/>
        </w:rPr>
        <w:t xml:space="preserve"> "Поддержка малых форм хозяйствования" государственной программы Белгородской области "Развитие сельского хозяйства и рыбоводства в Белгородской области на </w:t>
      </w:r>
      <w:r w:rsidRPr="00B10306">
        <w:rPr>
          <w:rFonts w:ascii="Times New Roman" w:hAnsi="Times New Roman" w:cs="Times New Roman"/>
          <w:sz w:val="28"/>
          <w:szCs w:val="28"/>
        </w:rPr>
        <w:lastRenderedPageBreak/>
        <w:t xml:space="preserve">2014 - 2020 годы", утвержденной </w:t>
      </w:r>
      <w:hyperlink r:id="rId10" w:history="1">
        <w:r w:rsidRPr="00B1030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0306"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28 октября 2013 года </w:t>
      </w:r>
      <w:r w:rsidR="004277FA">
        <w:rPr>
          <w:rFonts w:ascii="Times New Roman" w:hAnsi="Times New Roman" w:cs="Times New Roman"/>
          <w:sz w:val="28"/>
          <w:szCs w:val="28"/>
        </w:rPr>
        <w:t>№</w:t>
      </w:r>
      <w:r w:rsidRPr="00B10306">
        <w:rPr>
          <w:rFonts w:ascii="Times New Roman" w:hAnsi="Times New Roman" w:cs="Times New Roman"/>
          <w:sz w:val="28"/>
          <w:szCs w:val="28"/>
        </w:rPr>
        <w:t>439-пп»;</w:t>
      </w:r>
    </w:p>
    <w:p w:rsidR="004277FA" w:rsidRPr="00B10306" w:rsidRDefault="004277FA" w:rsidP="00120BA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порядок </w:t>
      </w:r>
      <w:r w:rsidRPr="00B10306">
        <w:rPr>
          <w:rFonts w:ascii="Times New Roman" w:hAnsi="Times New Roman" w:cs="Times New Roman"/>
          <w:sz w:val="28"/>
          <w:szCs w:val="28"/>
        </w:rPr>
        <w:t xml:space="preserve">предоставления крестьянским (фермерским) хозяйствам грантов на создание и развитие семейных животноводческих ферм </w:t>
      </w:r>
      <w:r w:rsidRPr="004277FA">
        <w:rPr>
          <w:rFonts w:ascii="Times New Roman" w:hAnsi="Times New Roman" w:cs="Times New Roman"/>
          <w:sz w:val="28"/>
          <w:szCs w:val="28"/>
        </w:rPr>
        <w:t>(далее – Порядок), утвержденно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27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 названного постановления:</w:t>
      </w:r>
    </w:p>
    <w:p w:rsidR="00120BA5" w:rsidRPr="00B10306" w:rsidRDefault="00120BA5" w:rsidP="00120BA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hAnsi="Times New Roman" w:cs="Times New Roman"/>
          <w:sz w:val="28"/>
          <w:szCs w:val="28"/>
        </w:rPr>
        <w:t xml:space="preserve">- </w:t>
      </w:r>
      <w:r w:rsidR="00B9243C" w:rsidRPr="00B10306">
        <w:rPr>
          <w:rFonts w:ascii="Times New Roman" w:hAnsi="Times New Roman" w:cs="Times New Roman"/>
          <w:sz w:val="28"/>
          <w:szCs w:val="28"/>
        </w:rPr>
        <w:t xml:space="preserve">пункт 1.1. </w:t>
      </w:r>
      <w:r w:rsidR="004277FA">
        <w:rPr>
          <w:rFonts w:ascii="Times New Roman" w:hAnsi="Times New Roman" w:cs="Times New Roman"/>
          <w:sz w:val="28"/>
          <w:szCs w:val="28"/>
        </w:rPr>
        <w:t>П</w:t>
      </w:r>
      <w:r w:rsidR="00B9243C" w:rsidRPr="00B10306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C57F7A" w:rsidRPr="00B1030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9243C" w:rsidRPr="00B10306">
        <w:rPr>
          <w:rFonts w:ascii="Times New Roman" w:hAnsi="Times New Roman" w:cs="Times New Roman"/>
          <w:sz w:val="28"/>
          <w:szCs w:val="28"/>
        </w:rPr>
        <w:t>абзац</w:t>
      </w:r>
      <w:r w:rsidR="00FC1230" w:rsidRPr="00B10306">
        <w:rPr>
          <w:rFonts w:ascii="Times New Roman" w:hAnsi="Times New Roman" w:cs="Times New Roman"/>
          <w:sz w:val="28"/>
          <w:szCs w:val="28"/>
        </w:rPr>
        <w:t>ем</w:t>
      </w:r>
      <w:r w:rsidR="00B9243C" w:rsidRPr="00B1030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90F07" w:rsidRDefault="00B9243C" w:rsidP="00120BA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hAnsi="Times New Roman" w:cs="Times New Roman"/>
          <w:sz w:val="28"/>
          <w:szCs w:val="28"/>
        </w:rPr>
        <w:t>«</w:t>
      </w:r>
      <w:r w:rsidR="00790F07">
        <w:rPr>
          <w:rFonts w:ascii="Times New Roman" w:hAnsi="Times New Roman" w:cs="Times New Roman"/>
          <w:sz w:val="28"/>
          <w:szCs w:val="28"/>
        </w:rPr>
        <w:t xml:space="preserve"> Для реализации настоящего Порядка использовать следующие понятия:</w:t>
      </w:r>
    </w:p>
    <w:p w:rsidR="00BA6AA0" w:rsidRDefault="00B9243C" w:rsidP="00120BA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hAnsi="Times New Roman" w:cs="Times New Roman"/>
          <w:sz w:val="28"/>
          <w:szCs w:val="28"/>
        </w:rPr>
        <w:t xml:space="preserve"> </w:t>
      </w:r>
      <w:r w:rsidR="00BA6AA0" w:rsidRPr="00B10306">
        <w:rPr>
          <w:rFonts w:ascii="Times New Roman" w:hAnsi="Times New Roman" w:cs="Times New Roman"/>
          <w:sz w:val="28"/>
          <w:szCs w:val="28"/>
        </w:rPr>
        <w:t>- сельская территория –</w:t>
      </w:r>
      <w:r w:rsidR="00594CB6" w:rsidRPr="00B10306">
        <w:rPr>
          <w:rFonts w:ascii="Times New Roman" w:hAnsi="Times New Roman" w:cs="Times New Roman"/>
          <w:sz w:val="28"/>
          <w:szCs w:val="28"/>
        </w:rPr>
        <w:t xml:space="preserve"> сельские поселения или сельские и межселенные территории, объединенные общей  территорией в границах муниципального района, а так же сельские населенные пункты, входящие в состав городских округов, на территории которых преобладает деятельность</w:t>
      </w:r>
      <w:r w:rsidR="00207527" w:rsidRPr="00B10306">
        <w:rPr>
          <w:rFonts w:ascii="Times New Roman" w:hAnsi="Times New Roman" w:cs="Times New Roman"/>
          <w:sz w:val="28"/>
          <w:szCs w:val="28"/>
        </w:rPr>
        <w:t>,</w:t>
      </w:r>
      <w:r w:rsidR="00594CB6" w:rsidRPr="00B10306">
        <w:rPr>
          <w:rFonts w:ascii="Times New Roman" w:hAnsi="Times New Roman" w:cs="Times New Roman"/>
          <w:sz w:val="28"/>
          <w:szCs w:val="28"/>
        </w:rPr>
        <w:t xml:space="preserve"> связанная с производством и переработкой сельскохозяйственной продукции</w:t>
      </w:r>
      <w:r w:rsidR="00207527" w:rsidRPr="00B10306">
        <w:rPr>
          <w:rFonts w:ascii="Times New Roman" w:hAnsi="Times New Roman" w:cs="Times New Roman"/>
          <w:sz w:val="28"/>
          <w:szCs w:val="28"/>
        </w:rPr>
        <w:t>.</w:t>
      </w:r>
      <w:r w:rsidR="00A75E2D">
        <w:rPr>
          <w:rFonts w:ascii="Times New Roman" w:hAnsi="Times New Roman" w:cs="Times New Roman"/>
          <w:sz w:val="28"/>
          <w:szCs w:val="28"/>
        </w:rPr>
        <w:t xml:space="preserve"> </w:t>
      </w:r>
      <w:r w:rsidR="00A75E2D" w:rsidRPr="00A75E2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A6B54">
        <w:rPr>
          <w:rFonts w:ascii="Times New Roman" w:hAnsi="Times New Roman" w:cs="Times New Roman"/>
          <w:sz w:val="28"/>
          <w:szCs w:val="28"/>
        </w:rPr>
        <w:t xml:space="preserve">сельских территорий </w:t>
      </w:r>
      <w:r w:rsidR="00A75E2D" w:rsidRPr="00A75E2D">
        <w:rPr>
          <w:rFonts w:ascii="Times New Roman" w:hAnsi="Times New Roman" w:cs="Times New Roman"/>
          <w:sz w:val="28"/>
          <w:szCs w:val="28"/>
        </w:rPr>
        <w:t>определяется приказом департамента агропромышленного комплекса и воспроизводства окружающей серы области</w:t>
      </w:r>
      <w:proofErr w:type="gramStart"/>
      <w:r w:rsidR="00A75E2D" w:rsidRPr="00A75E2D">
        <w:rPr>
          <w:rFonts w:ascii="Times New Roman" w:hAnsi="Times New Roman" w:cs="Times New Roman"/>
          <w:sz w:val="28"/>
          <w:szCs w:val="28"/>
        </w:rPr>
        <w:t>.</w:t>
      </w:r>
      <w:r w:rsidR="00207527" w:rsidRPr="00B10306">
        <w:rPr>
          <w:rFonts w:ascii="Times New Roman" w:hAnsi="Times New Roman" w:cs="Times New Roman"/>
          <w:sz w:val="28"/>
          <w:szCs w:val="28"/>
        </w:rPr>
        <w:t>»</w:t>
      </w:r>
      <w:r w:rsidR="00CF5CC5" w:rsidRPr="00B1030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C7C12" w:rsidRPr="00B10306" w:rsidRDefault="004C7C12" w:rsidP="004C7C12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hAnsi="Times New Roman" w:cs="Times New Roman"/>
          <w:sz w:val="28"/>
          <w:szCs w:val="28"/>
        </w:rPr>
        <w:t>- пункт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0306">
        <w:rPr>
          <w:rFonts w:ascii="Times New Roman" w:hAnsi="Times New Roman" w:cs="Times New Roman"/>
          <w:sz w:val="28"/>
          <w:szCs w:val="28"/>
        </w:rPr>
        <w:t>.</w:t>
      </w:r>
      <w:r w:rsidR="0024241A">
        <w:rPr>
          <w:rFonts w:ascii="Times New Roman" w:hAnsi="Times New Roman" w:cs="Times New Roman"/>
          <w:sz w:val="28"/>
          <w:szCs w:val="28"/>
        </w:rPr>
        <w:t xml:space="preserve"> </w:t>
      </w:r>
      <w:r w:rsidR="004277FA">
        <w:rPr>
          <w:rFonts w:ascii="Times New Roman" w:hAnsi="Times New Roman" w:cs="Times New Roman"/>
          <w:sz w:val="28"/>
          <w:szCs w:val="28"/>
        </w:rPr>
        <w:t>Порядка</w:t>
      </w:r>
      <w:r w:rsidRPr="00B10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B10306">
        <w:rPr>
          <w:rFonts w:ascii="Times New Roman" w:hAnsi="Times New Roman" w:cs="Times New Roman"/>
          <w:sz w:val="28"/>
          <w:szCs w:val="28"/>
        </w:rPr>
        <w:t>:</w:t>
      </w:r>
    </w:p>
    <w:p w:rsidR="004C7C12" w:rsidRPr="00B10306" w:rsidRDefault="004C7C12" w:rsidP="00120BA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Грант на развитие семейной животноводческой фермы – средства, передаваемые из областного бюджета на специальный счет главы крестьянского (фермерского) хозяйства, открытый в кредитной организации,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затрат, не возмещаемых в рамках иных направлений государственной поддержки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9243C" w:rsidRPr="00B10306" w:rsidRDefault="00BA6AA0" w:rsidP="00120BA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hAnsi="Times New Roman" w:cs="Times New Roman"/>
          <w:sz w:val="28"/>
          <w:szCs w:val="28"/>
        </w:rPr>
        <w:t xml:space="preserve">- дополнить абзац 5 пункта 1.4. </w:t>
      </w:r>
      <w:r w:rsidR="004277FA">
        <w:rPr>
          <w:rFonts w:ascii="Times New Roman" w:hAnsi="Times New Roman" w:cs="Times New Roman"/>
          <w:sz w:val="28"/>
          <w:szCs w:val="28"/>
        </w:rPr>
        <w:t>П</w:t>
      </w:r>
      <w:r w:rsidRPr="00B10306">
        <w:rPr>
          <w:rFonts w:ascii="Times New Roman" w:hAnsi="Times New Roman" w:cs="Times New Roman"/>
          <w:sz w:val="28"/>
          <w:szCs w:val="28"/>
        </w:rPr>
        <w:t>орядка после слов «их монтаж</w:t>
      </w:r>
      <w:proofErr w:type="gramStart"/>
      <w:r w:rsidRPr="00B1030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10306">
        <w:rPr>
          <w:rFonts w:ascii="Times New Roman" w:hAnsi="Times New Roman" w:cs="Times New Roman"/>
          <w:sz w:val="28"/>
          <w:szCs w:val="28"/>
        </w:rPr>
        <w:t xml:space="preserve"> словами «за исключением сельскохозяйственной техники и оборудования, предназначенных для производства растениеводческой продукции;»</w:t>
      </w:r>
      <w:r w:rsidR="00CF5CC5" w:rsidRPr="00B10306">
        <w:rPr>
          <w:rFonts w:ascii="Times New Roman" w:hAnsi="Times New Roman" w:cs="Times New Roman"/>
          <w:sz w:val="28"/>
          <w:szCs w:val="28"/>
        </w:rPr>
        <w:t>;</w:t>
      </w:r>
    </w:p>
    <w:p w:rsidR="00BA6AA0" w:rsidRPr="00B10306" w:rsidRDefault="00BA6AA0" w:rsidP="00120BA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hAnsi="Times New Roman" w:cs="Times New Roman"/>
          <w:sz w:val="28"/>
          <w:szCs w:val="28"/>
        </w:rPr>
        <w:t xml:space="preserve">- абзац 2 пункта 1.5. </w:t>
      </w:r>
      <w:r w:rsidR="004277FA">
        <w:rPr>
          <w:rFonts w:ascii="Times New Roman" w:hAnsi="Times New Roman" w:cs="Times New Roman"/>
          <w:sz w:val="28"/>
          <w:szCs w:val="28"/>
        </w:rPr>
        <w:t>П</w:t>
      </w:r>
      <w:r w:rsidRPr="00B10306">
        <w:rPr>
          <w:rFonts w:ascii="Times New Roman" w:hAnsi="Times New Roman" w:cs="Times New Roman"/>
          <w:sz w:val="28"/>
          <w:szCs w:val="28"/>
        </w:rPr>
        <w:t>орядка изложить в следующей редакции:</w:t>
      </w:r>
    </w:p>
    <w:p w:rsidR="00BA6AA0" w:rsidRPr="00B10306" w:rsidRDefault="00BA6AA0" w:rsidP="00BA6A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03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«Максимальный размер гранта на развитие семейной животноводческой фермы в расчете на одно </w:t>
      </w:r>
      <w:proofErr w:type="gramStart"/>
      <w:r w:rsidRPr="00B10306">
        <w:rPr>
          <w:rFonts w:ascii="Times New Roman" w:eastAsiaTheme="minorHAnsi" w:hAnsi="Times New Roman" w:cs="Times New Roman"/>
          <w:sz w:val="28"/>
          <w:szCs w:val="28"/>
          <w:lang w:eastAsia="en-US"/>
        </w:rPr>
        <w:t>К(</w:t>
      </w:r>
      <w:proofErr w:type="gramEnd"/>
      <w:r w:rsidRPr="00B10306">
        <w:rPr>
          <w:rFonts w:ascii="Times New Roman" w:eastAsiaTheme="minorHAnsi" w:hAnsi="Times New Roman" w:cs="Times New Roman"/>
          <w:sz w:val="28"/>
          <w:szCs w:val="28"/>
          <w:lang w:eastAsia="en-US"/>
        </w:rPr>
        <w:t>Ф)Х не долж</w:t>
      </w:r>
      <w:r w:rsidR="00A75E2D">
        <w:rPr>
          <w:rFonts w:ascii="Times New Roman" w:eastAsiaTheme="minorHAnsi" w:hAnsi="Times New Roman" w:cs="Times New Roman"/>
          <w:sz w:val="28"/>
          <w:szCs w:val="28"/>
          <w:lang w:eastAsia="en-US"/>
        </w:rPr>
        <w:t>ен превышать 30 млн. рублей для</w:t>
      </w:r>
      <w:r w:rsidR="00A75E2D" w:rsidRPr="00A75E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D4123" w:rsidRPr="00ED412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разведение крупного рогатого скота специализированных мясных пород</w:t>
      </w:r>
      <w:r w:rsidR="00ED4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75E2D" w:rsidRPr="00A75E2D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молочного направления</w:t>
      </w:r>
      <w:r w:rsidRPr="00B10306">
        <w:rPr>
          <w:rFonts w:ascii="Times New Roman" w:eastAsiaTheme="minorHAnsi" w:hAnsi="Times New Roman" w:cs="Times New Roman"/>
          <w:sz w:val="28"/>
          <w:szCs w:val="28"/>
          <w:lang w:eastAsia="en-US"/>
        </w:rPr>
        <w:t>, 21,6 млн. рублей на иные направления животноводства. Сумма гранта не может составлять более 60 процентов затрат на развитие семейной животноводческой фермы</w:t>
      </w:r>
      <w:proofErr w:type="gramStart"/>
      <w:r w:rsidRPr="00B10306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r w:rsidR="00CF5CC5" w:rsidRPr="00B1030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CF5CC5" w:rsidRPr="00B10306" w:rsidRDefault="00FC1230" w:rsidP="00CF5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F5CC5" w:rsidRPr="00B103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5CC5" w:rsidRPr="00B10306">
        <w:rPr>
          <w:rFonts w:ascii="Times New Roman" w:hAnsi="Times New Roman" w:cs="Times New Roman"/>
          <w:sz w:val="28"/>
          <w:szCs w:val="28"/>
        </w:rPr>
        <w:t xml:space="preserve">дополнить подпункт </w:t>
      </w:r>
      <w:r w:rsidR="00D0113D">
        <w:rPr>
          <w:rFonts w:ascii="Times New Roman" w:hAnsi="Times New Roman" w:cs="Times New Roman"/>
          <w:sz w:val="28"/>
          <w:szCs w:val="28"/>
        </w:rPr>
        <w:t xml:space="preserve">1 пункта </w:t>
      </w:r>
      <w:r w:rsidR="00CF5CC5" w:rsidRPr="00B10306">
        <w:rPr>
          <w:rFonts w:ascii="Times New Roman" w:hAnsi="Times New Roman" w:cs="Times New Roman"/>
          <w:sz w:val="28"/>
          <w:szCs w:val="28"/>
        </w:rPr>
        <w:t xml:space="preserve">2.1. </w:t>
      </w:r>
      <w:r w:rsidR="004277FA">
        <w:rPr>
          <w:rFonts w:ascii="Times New Roman" w:hAnsi="Times New Roman" w:cs="Times New Roman"/>
          <w:sz w:val="28"/>
          <w:szCs w:val="28"/>
        </w:rPr>
        <w:t>П</w:t>
      </w:r>
      <w:r w:rsidR="00CF5CC5" w:rsidRPr="00B10306">
        <w:rPr>
          <w:rFonts w:ascii="Times New Roman" w:hAnsi="Times New Roman" w:cs="Times New Roman"/>
          <w:sz w:val="28"/>
          <w:szCs w:val="28"/>
        </w:rPr>
        <w:t>орядка после слов «осуществляющих деятельность на» слов</w:t>
      </w:r>
      <w:r w:rsidR="001F79C4" w:rsidRPr="00B10306">
        <w:rPr>
          <w:rFonts w:ascii="Times New Roman" w:hAnsi="Times New Roman" w:cs="Times New Roman"/>
          <w:sz w:val="28"/>
          <w:szCs w:val="28"/>
        </w:rPr>
        <w:t>ом</w:t>
      </w:r>
      <w:r w:rsidR="00CF5CC5" w:rsidRPr="00B10306">
        <w:rPr>
          <w:rFonts w:ascii="Times New Roman" w:hAnsi="Times New Roman" w:cs="Times New Roman"/>
          <w:sz w:val="28"/>
          <w:szCs w:val="28"/>
        </w:rPr>
        <w:t xml:space="preserve"> «сельской»;</w:t>
      </w:r>
    </w:p>
    <w:p w:rsidR="00FC1230" w:rsidRPr="00B10306" w:rsidRDefault="00CF5CC5" w:rsidP="00BA6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hAnsi="Times New Roman" w:cs="Times New Roman"/>
          <w:sz w:val="28"/>
          <w:szCs w:val="28"/>
        </w:rPr>
        <w:t xml:space="preserve">- дополнить </w:t>
      </w:r>
      <w:r w:rsidR="00D0113D" w:rsidRPr="00B10306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D0113D">
        <w:rPr>
          <w:rFonts w:ascii="Times New Roman" w:hAnsi="Times New Roman" w:cs="Times New Roman"/>
          <w:sz w:val="28"/>
          <w:szCs w:val="28"/>
        </w:rPr>
        <w:t xml:space="preserve">2 пункта </w:t>
      </w:r>
      <w:r w:rsidR="00D0113D" w:rsidRPr="00B10306">
        <w:rPr>
          <w:rFonts w:ascii="Times New Roman" w:hAnsi="Times New Roman" w:cs="Times New Roman"/>
          <w:sz w:val="28"/>
          <w:szCs w:val="28"/>
        </w:rPr>
        <w:t xml:space="preserve">2.1. </w:t>
      </w:r>
      <w:r w:rsidR="004277FA">
        <w:rPr>
          <w:rFonts w:ascii="Times New Roman" w:hAnsi="Times New Roman" w:cs="Times New Roman"/>
          <w:sz w:val="28"/>
          <w:szCs w:val="28"/>
        </w:rPr>
        <w:t>П</w:t>
      </w:r>
      <w:r w:rsidRPr="00B10306">
        <w:rPr>
          <w:rFonts w:ascii="Times New Roman" w:hAnsi="Times New Roman" w:cs="Times New Roman"/>
          <w:sz w:val="28"/>
          <w:szCs w:val="28"/>
        </w:rPr>
        <w:t>орядка после слов «не менее двух» словами «, включая главу хозяйства»;</w:t>
      </w:r>
    </w:p>
    <w:p w:rsidR="00CF5CC5" w:rsidRPr="00B10306" w:rsidRDefault="00CF5CC5" w:rsidP="00BA6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10306">
        <w:rPr>
          <w:rFonts w:ascii="Times New Roman" w:hAnsi="Times New Roman" w:cs="Times New Roman"/>
          <w:sz w:val="28"/>
          <w:szCs w:val="28"/>
        </w:rPr>
        <w:t xml:space="preserve">в </w:t>
      </w:r>
      <w:r w:rsidR="00D0113D" w:rsidRPr="00B10306">
        <w:rPr>
          <w:rFonts w:ascii="Times New Roman" w:hAnsi="Times New Roman" w:cs="Times New Roman"/>
          <w:sz w:val="28"/>
          <w:szCs w:val="28"/>
        </w:rPr>
        <w:t>подпункт</w:t>
      </w:r>
      <w:r w:rsidR="00D0113D">
        <w:rPr>
          <w:rFonts w:ascii="Times New Roman" w:hAnsi="Times New Roman" w:cs="Times New Roman"/>
          <w:sz w:val="28"/>
          <w:szCs w:val="28"/>
        </w:rPr>
        <w:t>е</w:t>
      </w:r>
      <w:r w:rsidR="00D0113D" w:rsidRPr="00B10306">
        <w:rPr>
          <w:rFonts w:ascii="Times New Roman" w:hAnsi="Times New Roman" w:cs="Times New Roman"/>
          <w:sz w:val="28"/>
          <w:szCs w:val="28"/>
        </w:rPr>
        <w:t xml:space="preserve"> </w:t>
      </w:r>
      <w:r w:rsidR="00D0113D">
        <w:rPr>
          <w:rFonts w:ascii="Times New Roman" w:hAnsi="Times New Roman" w:cs="Times New Roman"/>
          <w:sz w:val="28"/>
          <w:szCs w:val="28"/>
        </w:rPr>
        <w:t xml:space="preserve">4 пункта </w:t>
      </w:r>
      <w:r w:rsidR="00D0113D" w:rsidRPr="00B10306">
        <w:rPr>
          <w:rFonts w:ascii="Times New Roman" w:hAnsi="Times New Roman" w:cs="Times New Roman"/>
          <w:sz w:val="28"/>
          <w:szCs w:val="28"/>
        </w:rPr>
        <w:t xml:space="preserve">2.1. </w:t>
      </w:r>
      <w:r w:rsidR="004277FA">
        <w:rPr>
          <w:rFonts w:ascii="Times New Roman" w:hAnsi="Times New Roman" w:cs="Times New Roman"/>
          <w:sz w:val="28"/>
          <w:szCs w:val="28"/>
        </w:rPr>
        <w:t>П</w:t>
      </w:r>
      <w:r w:rsidRPr="00B10306">
        <w:rPr>
          <w:rFonts w:ascii="Times New Roman" w:hAnsi="Times New Roman" w:cs="Times New Roman"/>
          <w:sz w:val="28"/>
          <w:szCs w:val="28"/>
        </w:rPr>
        <w:t>орядка циф</w:t>
      </w:r>
      <w:r w:rsidR="008516F4">
        <w:rPr>
          <w:rFonts w:ascii="Times New Roman" w:hAnsi="Times New Roman" w:cs="Times New Roman"/>
          <w:sz w:val="28"/>
          <w:szCs w:val="28"/>
        </w:rPr>
        <w:t>ру  «100» заменить цифрой «300» и после слов «направления продуктивности</w:t>
      </w:r>
      <w:proofErr w:type="gramStart"/>
      <w:r w:rsidR="008516F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8516F4">
        <w:rPr>
          <w:rFonts w:ascii="Times New Roman" w:hAnsi="Times New Roman" w:cs="Times New Roman"/>
          <w:sz w:val="28"/>
          <w:szCs w:val="28"/>
        </w:rPr>
        <w:t xml:space="preserve"> дополнить словом «страусов»;</w:t>
      </w:r>
    </w:p>
    <w:p w:rsidR="00CF5CC5" w:rsidRPr="00B10306" w:rsidRDefault="00CF5CC5" w:rsidP="00CF5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10306">
        <w:rPr>
          <w:rFonts w:ascii="Times New Roman" w:hAnsi="Times New Roman" w:cs="Times New Roman"/>
          <w:sz w:val="28"/>
          <w:szCs w:val="28"/>
        </w:rPr>
        <w:t xml:space="preserve">дополнить подпункт </w:t>
      </w:r>
      <w:r w:rsidR="00D0113D">
        <w:rPr>
          <w:rFonts w:ascii="Times New Roman" w:hAnsi="Times New Roman" w:cs="Times New Roman"/>
          <w:sz w:val="28"/>
          <w:szCs w:val="28"/>
        </w:rPr>
        <w:t xml:space="preserve">13 пункта 2.1. </w:t>
      </w:r>
      <w:r w:rsidR="004277FA">
        <w:rPr>
          <w:rFonts w:ascii="Times New Roman" w:hAnsi="Times New Roman" w:cs="Times New Roman"/>
          <w:sz w:val="28"/>
          <w:szCs w:val="28"/>
        </w:rPr>
        <w:t>П</w:t>
      </w:r>
      <w:r w:rsidRPr="00B10306">
        <w:rPr>
          <w:rFonts w:ascii="Times New Roman" w:hAnsi="Times New Roman" w:cs="Times New Roman"/>
          <w:sz w:val="28"/>
          <w:szCs w:val="28"/>
        </w:rPr>
        <w:t>орядка после слов «не менее трех лет» словами «или не менее 24 месяцев для семейных животноводческих ферм в области разведения крупного рогатого скота молочного направления продуктивности»;</w:t>
      </w:r>
    </w:p>
    <w:p w:rsidR="00514204" w:rsidRPr="00B10306" w:rsidRDefault="00514204" w:rsidP="00514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hAnsi="Times New Roman" w:cs="Times New Roman"/>
          <w:sz w:val="28"/>
          <w:szCs w:val="28"/>
        </w:rPr>
        <w:t>- дополнить пункт 2</w:t>
      </w:r>
      <w:r w:rsidR="00D0113D">
        <w:rPr>
          <w:rFonts w:ascii="Times New Roman" w:hAnsi="Times New Roman" w:cs="Times New Roman"/>
          <w:sz w:val="28"/>
          <w:szCs w:val="28"/>
        </w:rPr>
        <w:t>.1.</w:t>
      </w:r>
      <w:r w:rsidRPr="00B10306">
        <w:rPr>
          <w:rFonts w:ascii="Times New Roman" w:hAnsi="Times New Roman" w:cs="Times New Roman"/>
          <w:sz w:val="28"/>
          <w:szCs w:val="28"/>
        </w:rPr>
        <w:t xml:space="preserve"> </w:t>
      </w:r>
      <w:r w:rsidR="004277FA">
        <w:rPr>
          <w:rFonts w:ascii="Times New Roman" w:hAnsi="Times New Roman" w:cs="Times New Roman"/>
          <w:sz w:val="28"/>
          <w:szCs w:val="28"/>
        </w:rPr>
        <w:t>П</w:t>
      </w:r>
      <w:r w:rsidRPr="00B10306">
        <w:rPr>
          <w:rFonts w:ascii="Times New Roman" w:hAnsi="Times New Roman" w:cs="Times New Roman"/>
          <w:sz w:val="28"/>
          <w:szCs w:val="28"/>
        </w:rPr>
        <w:t>орядка подпунктом 15 следующего содержания:</w:t>
      </w:r>
    </w:p>
    <w:p w:rsidR="00514204" w:rsidRDefault="00514204" w:rsidP="00514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hAnsi="Times New Roman" w:cs="Times New Roman"/>
          <w:sz w:val="28"/>
          <w:szCs w:val="28"/>
        </w:rPr>
        <w:t>«Имущество, приобретаемое семейной животноводческой фермой с участием сре</w:t>
      </w:r>
      <w:proofErr w:type="gramStart"/>
      <w:r w:rsidRPr="00B10306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B10306">
        <w:rPr>
          <w:rFonts w:ascii="Times New Roman" w:hAnsi="Times New Roman" w:cs="Times New Roman"/>
          <w:sz w:val="28"/>
          <w:szCs w:val="28"/>
        </w:rPr>
        <w:t xml:space="preserve">анта, не подлежит продаже, дарению, передаче в аренду, обмену или взносу в виде пая, вклада или отчуждению иным образом в </w:t>
      </w:r>
      <w:r w:rsidRPr="00B10306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в течение 5 лет со дня получения гранта».</w:t>
      </w:r>
    </w:p>
    <w:p w:rsidR="004C7C12" w:rsidRPr="00B10306" w:rsidRDefault="004C7C12" w:rsidP="004C7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hAnsi="Times New Roman" w:cs="Times New Roman"/>
          <w:sz w:val="28"/>
          <w:szCs w:val="28"/>
        </w:rPr>
        <w:t>- дополнить пункт 2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B10306">
        <w:rPr>
          <w:rFonts w:ascii="Times New Roman" w:hAnsi="Times New Roman" w:cs="Times New Roman"/>
          <w:sz w:val="28"/>
          <w:szCs w:val="28"/>
        </w:rPr>
        <w:t xml:space="preserve"> </w:t>
      </w:r>
      <w:r w:rsidR="004277FA">
        <w:rPr>
          <w:rFonts w:ascii="Times New Roman" w:hAnsi="Times New Roman" w:cs="Times New Roman"/>
          <w:sz w:val="28"/>
          <w:szCs w:val="28"/>
        </w:rPr>
        <w:t>П</w:t>
      </w:r>
      <w:r w:rsidRPr="00B10306">
        <w:rPr>
          <w:rFonts w:ascii="Times New Roman" w:hAnsi="Times New Roman" w:cs="Times New Roman"/>
          <w:sz w:val="28"/>
          <w:szCs w:val="28"/>
        </w:rPr>
        <w:t>орядка подпунктом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030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C7C12" w:rsidRDefault="004C7C12" w:rsidP="004C7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C7C12">
        <w:rPr>
          <w:rFonts w:ascii="Times New Roman" w:hAnsi="Times New Roman" w:cs="Times New Roman"/>
          <w:sz w:val="28"/>
          <w:szCs w:val="28"/>
        </w:rPr>
        <w:t xml:space="preserve">аявитель не должен находиться в процессе реорганизации, ликвидации, банкротства и не должен иметь ограничение на осуществление </w:t>
      </w:r>
      <w:r w:rsidRPr="00C31B86">
        <w:rPr>
          <w:rFonts w:ascii="Times New Roman" w:hAnsi="Times New Roman" w:cs="Times New Roman"/>
          <w:sz w:val="28"/>
          <w:szCs w:val="28"/>
        </w:rPr>
        <w:t>хозяйственной деятельности».</w:t>
      </w:r>
    </w:p>
    <w:p w:rsidR="00A7000B" w:rsidRPr="00B10306" w:rsidRDefault="00A7000B" w:rsidP="00A70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hAnsi="Times New Roman" w:cs="Times New Roman"/>
          <w:sz w:val="28"/>
          <w:szCs w:val="28"/>
        </w:rPr>
        <w:t>- дополнить пункт 2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B10306">
        <w:rPr>
          <w:rFonts w:ascii="Times New Roman" w:hAnsi="Times New Roman" w:cs="Times New Roman"/>
          <w:sz w:val="28"/>
          <w:szCs w:val="28"/>
        </w:rPr>
        <w:t xml:space="preserve"> </w:t>
      </w:r>
      <w:r w:rsidR="004277FA">
        <w:rPr>
          <w:rFonts w:ascii="Times New Roman" w:hAnsi="Times New Roman" w:cs="Times New Roman"/>
          <w:sz w:val="28"/>
          <w:szCs w:val="28"/>
        </w:rPr>
        <w:t>П</w:t>
      </w:r>
      <w:r w:rsidRPr="00B10306">
        <w:rPr>
          <w:rFonts w:ascii="Times New Roman" w:hAnsi="Times New Roman" w:cs="Times New Roman"/>
          <w:sz w:val="28"/>
          <w:szCs w:val="28"/>
        </w:rPr>
        <w:t>орядка подпунктом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030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7000B" w:rsidRPr="00C31B86" w:rsidRDefault="00A7000B" w:rsidP="00A70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«заявитель обязуется обеспечить прирост объема продукции сельского хозяйства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10% в год»;</w:t>
      </w:r>
    </w:p>
    <w:p w:rsidR="004C7C12" w:rsidRPr="00C31B86" w:rsidRDefault="004C7C12" w:rsidP="004C7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B86">
        <w:rPr>
          <w:rFonts w:ascii="Times New Roman" w:hAnsi="Times New Roman" w:cs="Times New Roman"/>
          <w:sz w:val="28"/>
          <w:szCs w:val="28"/>
        </w:rPr>
        <w:t xml:space="preserve">- дополнить </w:t>
      </w:r>
      <w:r w:rsidR="00C31B86" w:rsidRPr="00C31B86">
        <w:rPr>
          <w:rFonts w:ascii="Times New Roman" w:hAnsi="Times New Roman" w:cs="Times New Roman"/>
          <w:sz w:val="28"/>
          <w:szCs w:val="28"/>
        </w:rPr>
        <w:t>подпункт 6 пункта 3.3.</w:t>
      </w:r>
      <w:r w:rsidRPr="00C31B86">
        <w:rPr>
          <w:rFonts w:ascii="Times New Roman" w:hAnsi="Times New Roman" w:cs="Times New Roman"/>
          <w:sz w:val="28"/>
          <w:szCs w:val="28"/>
        </w:rPr>
        <w:t xml:space="preserve"> </w:t>
      </w:r>
      <w:r w:rsidR="004277FA">
        <w:rPr>
          <w:rFonts w:ascii="Times New Roman" w:hAnsi="Times New Roman" w:cs="Times New Roman"/>
          <w:sz w:val="28"/>
          <w:szCs w:val="28"/>
        </w:rPr>
        <w:t>П</w:t>
      </w:r>
      <w:r w:rsidRPr="00C31B86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C31B86" w:rsidRPr="00C31B86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Pr="00C31B8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C7C12" w:rsidRPr="00B10306" w:rsidRDefault="004C7C12" w:rsidP="004C7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B86">
        <w:rPr>
          <w:rFonts w:ascii="Times New Roman" w:hAnsi="Times New Roman" w:cs="Times New Roman"/>
          <w:sz w:val="28"/>
          <w:szCs w:val="28"/>
        </w:rPr>
        <w:t>«</w:t>
      </w:r>
      <w:r w:rsidR="00C31B86" w:rsidRPr="00C31B86">
        <w:rPr>
          <w:rFonts w:ascii="Times New Roman" w:hAnsi="Times New Roman" w:cs="Times New Roman"/>
          <w:sz w:val="28"/>
          <w:szCs w:val="28"/>
        </w:rPr>
        <w:t>При рассмотрении конкурсной комиссией преимущество имеют проекты, предусматривающие элементы традиционной народной культуры, ландшафтного дизайна и сельского туризма</w:t>
      </w:r>
      <w:r w:rsidRPr="00C31B86">
        <w:rPr>
          <w:rFonts w:ascii="Times New Roman" w:hAnsi="Times New Roman" w:cs="Times New Roman"/>
          <w:sz w:val="28"/>
          <w:szCs w:val="28"/>
        </w:rPr>
        <w:t>».</w:t>
      </w:r>
    </w:p>
    <w:p w:rsidR="00280AEA" w:rsidRPr="00B10306" w:rsidRDefault="00B4607F" w:rsidP="000943FE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306">
        <w:rPr>
          <w:rFonts w:ascii="Times New Roman" w:hAnsi="Times New Roman" w:cs="Times New Roman"/>
          <w:sz w:val="28"/>
          <w:szCs w:val="28"/>
        </w:rPr>
        <w:t xml:space="preserve">2. </w:t>
      </w:r>
      <w:r w:rsidR="00280AEA" w:rsidRPr="00B103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80AEA" w:rsidRPr="00B10306" w:rsidRDefault="00280AEA" w:rsidP="000943FE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AEA" w:rsidRPr="00B10306" w:rsidRDefault="00280AEA" w:rsidP="000943FE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AEA" w:rsidRPr="00B10306" w:rsidRDefault="00280AEA" w:rsidP="000943FE">
      <w:pPr>
        <w:spacing w:after="0" w:line="228" w:lineRule="auto"/>
        <w:ind w:right="-14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306">
        <w:rPr>
          <w:rFonts w:ascii="Times New Roman" w:hAnsi="Times New Roman" w:cs="Times New Roman"/>
          <w:b/>
          <w:sz w:val="28"/>
          <w:szCs w:val="28"/>
        </w:rPr>
        <w:t xml:space="preserve">Губернатор </w:t>
      </w:r>
      <w:r w:rsidRPr="00B10306">
        <w:rPr>
          <w:rFonts w:ascii="Times New Roman" w:hAnsi="Times New Roman" w:cs="Times New Roman"/>
          <w:b/>
          <w:sz w:val="28"/>
          <w:szCs w:val="28"/>
        </w:rPr>
        <w:br/>
        <w:t>Белгородской</w:t>
      </w:r>
      <w:r w:rsidR="00B10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306">
        <w:rPr>
          <w:rFonts w:ascii="Times New Roman" w:hAnsi="Times New Roman" w:cs="Times New Roman"/>
          <w:b/>
          <w:sz w:val="28"/>
          <w:szCs w:val="28"/>
        </w:rPr>
        <w:t xml:space="preserve">области                                            </w:t>
      </w:r>
      <w:r w:rsidR="001C1A01" w:rsidRPr="00B1030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1030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B10306">
        <w:rPr>
          <w:rFonts w:ascii="Times New Roman" w:hAnsi="Times New Roman" w:cs="Times New Roman"/>
          <w:b/>
          <w:sz w:val="28"/>
          <w:szCs w:val="28"/>
        </w:rPr>
        <w:t>Е.Савченко</w:t>
      </w:r>
      <w:proofErr w:type="spellEnd"/>
    </w:p>
    <w:sectPr w:rsidR="00280AEA" w:rsidRPr="00B10306" w:rsidSect="005D4CDC">
      <w:headerReference w:type="default" r:id="rId11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A3" w:rsidRDefault="005774A3" w:rsidP="00191CEB">
      <w:pPr>
        <w:spacing w:after="0" w:line="240" w:lineRule="auto"/>
      </w:pPr>
      <w:r>
        <w:separator/>
      </w:r>
    </w:p>
  </w:endnote>
  <w:endnote w:type="continuationSeparator" w:id="0">
    <w:p w:rsidR="005774A3" w:rsidRDefault="005774A3" w:rsidP="0019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A3" w:rsidRDefault="005774A3" w:rsidP="00191CEB">
      <w:pPr>
        <w:spacing w:after="0" w:line="240" w:lineRule="auto"/>
      </w:pPr>
      <w:r>
        <w:separator/>
      </w:r>
    </w:p>
  </w:footnote>
  <w:footnote w:type="continuationSeparator" w:id="0">
    <w:p w:rsidR="005774A3" w:rsidRDefault="005774A3" w:rsidP="0019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553091"/>
      <w:docPartObj>
        <w:docPartGallery w:val="Page Numbers (Top of Page)"/>
        <w:docPartUnique/>
      </w:docPartObj>
    </w:sdtPr>
    <w:sdtEndPr/>
    <w:sdtContent>
      <w:p w:rsidR="00790F07" w:rsidRDefault="00790F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4E1">
          <w:rPr>
            <w:noProof/>
          </w:rPr>
          <w:t>2</w:t>
        </w:r>
        <w:r>
          <w:fldChar w:fldCharType="end"/>
        </w:r>
      </w:p>
    </w:sdtContent>
  </w:sdt>
  <w:p w:rsidR="00790F07" w:rsidRDefault="00790F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05"/>
    <w:rsid w:val="000018A4"/>
    <w:rsid w:val="00002C2E"/>
    <w:rsid w:val="00016705"/>
    <w:rsid w:val="00033133"/>
    <w:rsid w:val="0003414B"/>
    <w:rsid w:val="00041EE5"/>
    <w:rsid w:val="00047BE3"/>
    <w:rsid w:val="00085563"/>
    <w:rsid w:val="000925F7"/>
    <w:rsid w:val="000943FE"/>
    <w:rsid w:val="000B2783"/>
    <w:rsid w:val="000E324A"/>
    <w:rsid w:val="000F6FEB"/>
    <w:rsid w:val="0011297E"/>
    <w:rsid w:val="00120BA5"/>
    <w:rsid w:val="001533C1"/>
    <w:rsid w:val="00155740"/>
    <w:rsid w:val="00191CEB"/>
    <w:rsid w:val="001C1A01"/>
    <w:rsid w:val="001D323C"/>
    <w:rsid w:val="001F79C4"/>
    <w:rsid w:val="00207527"/>
    <w:rsid w:val="002269DE"/>
    <w:rsid w:val="0024241A"/>
    <w:rsid w:val="00242805"/>
    <w:rsid w:val="0025596F"/>
    <w:rsid w:val="00272223"/>
    <w:rsid w:val="00280AEA"/>
    <w:rsid w:val="00290F4E"/>
    <w:rsid w:val="00292D89"/>
    <w:rsid w:val="002A41A1"/>
    <w:rsid w:val="002C0167"/>
    <w:rsid w:val="002D5B1D"/>
    <w:rsid w:val="002E12BA"/>
    <w:rsid w:val="00301E35"/>
    <w:rsid w:val="00303EF6"/>
    <w:rsid w:val="00307481"/>
    <w:rsid w:val="00314A17"/>
    <w:rsid w:val="00322467"/>
    <w:rsid w:val="00323F43"/>
    <w:rsid w:val="00332D06"/>
    <w:rsid w:val="00342205"/>
    <w:rsid w:val="00345690"/>
    <w:rsid w:val="0035259E"/>
    <w:rsid w:val="003538BF"/>
    <w:rsid w:val="00371578"/>
    <w:rsid w:val="00373FC8"/>
    <w:rsid w:val="003815DF"/>
    <w:rsid w:val="003E06A6"/>
    <w:rsid w:val="003E27FB"/>
    <w:rsid w:val="003E5962"/>
    <w:rsid w:val="003F4406"/>
    <w:rsid w:val="003F542D"/>
    <w:rsid w:val="00407934"/>
    <w:rsid w:val="0041433C"/>
    <w:rsid w:val="004277FA"/>
    <w:rsid w:val="004709E4"/>
    <w:rsid w:val="00484A0A"/>
    <w:rsid w:val="0049297F"/>
    <w:rsid w:val="004B5039"/>
    <w:rsid w:val="004C17B6"/>
    <w:rsid w:val="004C7C12"/>
    <w:rsid w:val="004D560A"/>
    <w:rsid w:val="004F6253"/>
    <w:rsid w:val="005136A3"/>
    <w:rsid w:val="00514041"/>
    <w:rsid w:val="00514204"/>
    <w:rsid w:val="0055511C"/>
    <w:rsid w:val="00562E74"/>
    <w:rsid w:val="005774A3"/>
    <w:rsid w:val="00581BB8"/>
    <w:rsid w:val="00594CB6"/>
    <w:rsid w:val="005B1805"/>
    <w:rsid w:val="005C689E"/>
    <w:rsid w:val="005D4CDC"/>
    <w:rsid w:val="005D65AB"/>
    <w:rsid w:val="005D6C2B"/>
    <w:rsid w:val="00600E07"/>
    <w:rsid w:val="0062089B"/>
    <w:rsid w:val="0062775C"/>
    <w:rsid w:val="006767FF"/>
    <w:rsid w:val="006B19D4"/>
    <w:rsid w:val="006C1E80"/>
    <w:rsid w:val="006E0500"/>
    <w:rsid w:val="006E42C9"/>
    <w:rsid w:val="00714E3F"/>
    <w:rsid w:val="00721F6A"/>
    <w:rsid w:val="00747A72"/>
    <w:rsid w:val="007634EB"/>
    <w:rsid w:val="00770A03"/>
    <w:rsid w:val="00790D1A"/>
    <w:rsid w:val="00790F07"/>
    <w:rsid w:val="00792507"/>
    <w:rsid w:val="007940A5"/>
    <w:rsid w:val="007D4718"/>
    <w:rsid w:val="00824D20"/>
    <w:rsid w:val="00837673"/>
    <w:rsid w:val="008516F4"/>
    <w:rsid w:val="00866A98"/>
    <w:rsid w:val="0087478A"/>
    <w:rsid w:val="008A2919"/>
    <w:rsid w:val="008B498E"/>
    <w:rsid w:val="008C0938"/>
    <w:rsid w:val="008C0A4A"/>
    <w:rsid w:val="008C4996"/>
    <w:rsid w:val="008F6DC6"/>
    <w:rsid w:val="009106F3"/>
    <w:rsid w:val="0097396E"/>
    <w:rsid w:val="0098346E"/>
    <w:rsid w:val="009929E1"/>
    <w:rsid w:val="009B62F4"/>
    <w:rsid w:val="009C297E"/>
    <w:rsid w:val="009D02E6"/>
    <w:rsid w:val="009F6B57"/>
    <w:rsid w:val="00A334E1"/>
    <w:rsid w:val="00A34B46"/>
    <w:rsid w:val="00A4051A"/>
    <w:rsid w:val="00A42320"/>
    <w:rsid w:val="00A461B7"/>
    <w:rsid w:val="00A7000B"/>
    <w:rsid w:val="00A75E2D"/>
    <w:rsid w:val="00A81422"/>
    <w:rsid w:val="00AA6B54"/>
    <w:rsid w:val="00AD7962"/>
    <w:rsid w:val="00AF3697"/>
    <w:rsid w:val="00B10306"/>
    <w:rsid w:val="00B24C25"/>
    <w:rsid w:val="00B45DFE"/>
    <w:rsid w:val="00B4607F"/>
    <w:rsid w:val="00B47A0C"/>
    <w:rsid w:val="00B67506"/>
    <w:rsid w:val="00B75B29"/>
    <w:rsid w:val="00B82CBB"/>
    <w:rsid w:val="00B8309F"/>
    <w:rsid w:val="00B9243C"/>
    <w:rsid w:val="00BA6AA0"/>
    <w:rsid w:val="00BB4A97"/>
    <w:rsid w:val="00C0673F"/>
    <w:rsid w:val="00C15893"/>
    <w:rsid w:val="00C31B86"/>
    <w:rsid w:val="00C331E9"/>
    <w:rsid w:val="00C3393D"/>
    <w:rsid w:val="00C377E5"/>
    <w:rsid w:val="00C5320F"/>
    <w:rsid w:val="00C54298"/>
    <w:rsid w:val="00C57F7A"/>
    <w:rsid w:val="00C94F26"/>
    <w:rsid w:val="00CA1C0F"/>
    <w:rsid w:val="00CA40A3"/>
    <w:rsid w:val="00CD4B12"/>
    <w:rsid w:val="00CE53DD"/>
    <w:rsid w:val="00CE75CC"/>
    <w:rsid w:val="00CF5CC5"/>
    <w:rsid w:val="00D0113D"/>
    <w:rsid w:val="00D25515"/>
    <w:rsid w:val="00D50B00"/>
    <w:rsid w:val="00D95FB8"/>
    <w:rsid w:val="00DC4207"/>
    <w:rsid w:val="00DC48E9"/>
    <w:rsid w:val="00DD68A9"/>
    <w:rsid w:val="00E170E6"/>
    <w:rsid w:val="00E273AB"/>
    <w:rsid w:val="00E307BD"/>
    <w:rsid w:val="00E568B0"/>
    <w:rsid w:val="00E61E91"/>
    <w:rsid w:val="00E71B92"/>
    <w:rsid w:val="00E76576"/>
    <w:rsid w:val="00E8134D"/>
    <w:rsid w:val="00E9230E"/>
    <w:rsid w:val="00E925C8"/>
    <w:rsid w:val="00EA15BC"/>
    <w:rsid w:val="00EA3299"/>
    <w:rsid w:val="00EB651D"/>
    <w:rsid w:val="00ED2D69"/>
    <w:rsid w:val="00ED3631"/>
    <w:rsid w:val="00ED4123"/>
    <w:rsid w:val="00ED680A"/>
    <w:rsid w:val="00F24794"/>
    <w:rsid w:val="00F41E2B"/>
    <w:rsid w:val="00F466CE"/>
    <w:rsid w:val="00F467AD"/>
    <w:rsid w:val="00F57227"/>
    <w:rsid w:val="00F771D4"/>
    <w:rsid w:val="00F94360"/>
    <w:rsid w:val="00F96994"/>
    <w:rsid w:val="00F96AD9"/>
    <w:rsid w:val="00FB72C8"/>
    <w:rsid w:val="00FC1230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23"/>
  </w:style>
  <w:style w:type="paragraph" w:styleId="1">
    <w:name w:val="heading 1"/>
    <w:basedOn w:val="a"/>
    <w:next w:val="a"/>
    <w:link w:val="10"/>
    <w:uiPriority w:val="99"/>
    <w:qFormat/>
    <w:rsid w:val="007925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45690"/>
  </w:style>
  <w:style w:type="table" w:styleId="a3">
    <w:name w:val="Table Grid"/>
    <w:basedOn w:val="a1"/>
    <w:uiPriority w:val="59"/>
    <w:rsid w:val="00C33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3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1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1CEB"/>
  </w:style>
  <w:style w:type="paragraph" w:styleId="a8">
    <w:name w:val="footer"/>
    <w:basedOn w:val="a"/>
    <w:link w:val="a9"/>
    <w:uiPriority w:val="99"/>
    <w:unhideWhenUsed/>
    <w:rsid w:val="00191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CEB"/>
  </w:style>
  <w:style w:type="character" w:customStyle="1" w:styleId="10">
    <w:name w:val="Заголовок 1 Знак"/>
    <w:basedOn w:val="a0"/>
    <w:link w:val="1"/>
    <w:uiPriority w:val="9"/>
    <w:rsid w:val="0079250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792507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373F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373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A6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23"/>
  </w:style>
  <w:style w:type="paragraph" w:styleId="1">
    <w:name w:val="heading 1"/>
    <w:basedOn w:val="a"/>
    <w:next w:val="a"/>
    <w:link w:val="10"/>
    <w:uiPriority w:val="99"/>
    <w:qFormat/>
    <w:rsid w:val="007925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45690"/>
  </w:style>
  <w:style w:type="table" w:styleId="a3">
    <w:name w:val="Table Grid"/>
    <w:basedOn w:val="a1"/>
    <w:uiPriority w:val="59"/>
    <w:rsid w:val="00C33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3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1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1CEB"/>
  </w:style>
  <w:style w:type="paragraph" w:styleId="a8">
    <w:name w:val="footer"/>
    <w:basedOn w:val="a"/>
    <w:link w:val="a9"/>
    <w:uiPriority w:val="99"/>
    <w:unhideWhenUsed/>
    <w:rsid w:val="00191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CEB"/>
  </w:style>
  <w:style w:type="character" w:customStyle="1" w:styleId="10">
    <w:name w:val="Заголовок 1 Знак"/>
    <w:basedOn w:val="a0"/>
    <w:link w:val="1"/>
    <w:uiPriority w:val="9"/>
    <w:rsid w:val="0079250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792507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373F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373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A6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44116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2625713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6257132.1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7610-A319-46E7-BC61-4F6B2999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Акулова Ирина Валерьевна</cp:lastModifiedBy>
  <cp:revision>2</cp:revision>
  <cp:lastPrinted>2016-12-16T08:18:00Z</cp:lastPrinted>
  <dcterms:created xsi:type="dcterms:W3CDTF">2017-02-09T13:02:00Z</dcterms:created>
  <dcterms:modified xsi:type="dcterms:W3CDTF">2017-02-09T13:02:00Z</dcterms:modified>
</cp:coreProperties>
</file>