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4A" w:rsidRDefault="003A204A" w:rsidP="003A2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04A" w:rsidRDefault="003A204A" w:rsidP="003A2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04A" w:rsidRDefault="003A204A" w:rsidP="003A2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04A" w:rsidRDefault="003A204A" w:rsidP="003A2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04A" w:rsidRDefault="003A204A" w:rsidP="003A2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04A" w:rsidRDefault="003A204A" w:rsidP="003A2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04A" w:rsidRDefault="003A204A" w:rsidP="003A2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1A4" w:rsidRDefault="003A204A" w:rsidP="003A2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1251A4" w:rsidRDefault="003A204A" w:rsidP="003A2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Правительства Белгородской области </w:t>
      </w:r>
    </w:p>
    <w:p w:rsidR="003A204A" w:rsidRPr="00BB64CB" w:rsidRDefault="003A204A" w:rsidP="003A2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 августа 2021 года № 372-пп</w:t>
      </w:r>
    </w:p>
    <w:p w:rsidR="003A204A" w:rsidRPr="00BB64CB" w:rsidRDefault="003A204A" w:rsidP="003A20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04A" w:rsidRPr="00BB64CB" w:rsidRDefault="003A204A" w:rsidP="003A20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04A" w:rsidRPr="00BB64CB" w:rsidRDefault="003A204A" w:rsidP="003A20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04A" w:rsidRPr="00533BA6" w:rsidRDefault="001251A4" w:rsidP="003A2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33BA6" w:rsidRPr="0053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целях приведения нормативных правовых актов Белгородской области в соответствие с действующим законодательством Правительства Белгородской области</w:t>
      </w:r>
      <w:r w:rsidRPr="0053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A204A" w:rsidRPr="00533B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="003A204A" w:rsidRPr="00533B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я е т:</w:t>
      </w:r>
    </w:p>
    <w:p w:rsidR="003A204A" w:rsidRDefault="003A204A" w:rsidP="003A20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постановление Правительства Белгородской области </w:t>
      </w:r>
      <w:r w:rsidR="00E15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3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30 августа</w:t>
      </w:r>
      <w:r w:rsidR="001B3C1D" w:rsidRPr="0053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года № 372-пп «Об утверждении Правил формирования перечня новых инвестиционных проектов»</w:t>
      </w:r>
      <w:r w:rsidR="001251A4" w:rsidRPr="0053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</w:t>
      </w:r>
      <w:r w:rsidR="001251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1B3C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51A4" w:rsidRDefault="001251A4" w:rsidP="001251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1 постановления слова «департамент экономического развития Белгородской области» заменить словами «министерство экономического развития и промышленности Белгородской области»;</w:t>
      </w:r>
    </w:p>
    <w:p w:rsidR="008447DE" w:rsidRDefault="008447DE" w:rsidP="008447D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признать утратившим силу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отбору новых инвестиционных проектов, утвержденный в пункте 3 названного постановления;</w:t>
      </w:r>
    </w:p>
    <w:p w:rsidR="008447DE" w:rsidRPr="008447DE" w:rsidRDefault="008447DE" w:rsidP="008447D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утвердить </w:t>
      </w:r>
      <w:r w:rsidRPr="00844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отбору новых инвестиционных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7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 названного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(прилагается);</w:t>
      </w:r>
    </w:p>
    <w:p w:rsidR="001251A4" w:rsidRDefault="001251A4" w:rsidP="001251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5 постановления</w:t>
      </w:r>
      <w:r w:rsidR="00F2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251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экономического развития Белгородской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«заместителя Губернатора Белгородской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Д.Г.»;</w:t>
      </w:r>
    </w:p>
    <w:p w:rsidR="001251A4" w:rsidRDefault="001251A4" w:rsidP="001251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2E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 формирования перечня новых инвестиционных проектов</w:t>
      </w:r>
      <w:r w:rsidR="006A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Правила), утвержденны</w:t>
      </w:r>
      <w:r w:rsidR="003704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 названного постановления:</w:t>
      </w:r>
    </w:p>
    <w:p w:rsidR="00716EFB" w:rsidRDefault="00716EFB" w:rsidP="001251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Правил слова «ответственный департамент» </w:t>
      </w:r>
      <w:r w:rsidR="00E15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6E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соответствующих падежах заменить словами «ответственное министерство» в соответствующих падежах;</w:t>
      </w:r>
    </w:p>
    <w:p w:rsidR="00026F6A" w:rsidRDefault="00026F6A" w:rsidP="001251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4.3 Правил изложить в следующей редакции:</w:t>
      </w:r>
    </w:p>
    <w:p w:rsidR="00026F6A" w:rsidRPr="00026F6A" w:rsidRDefault="00026F6A" w:rsidP="00026F6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«4.3. </w:t>
      </w:r>
      <w:proofErr w:type="gramStart"/>
      <w:r w:rsidRPr="000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бизнес-планом НИП объем планируемых </w:t>
      </w:r>
      <w:r w:rsidRPr="00026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зачислению до 31 декабря 2029 года в федеральный бюджет налоговых доходов от реализации НИП, утвержденных постановлением Правительства Российской Федерации от 1</w:t>
      </w:r>
      <w:r w:rsidRPr="00026F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Pr="00026F6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17</w:t>
      </w:r>
      <w:r w:rsidRPr="00026F6A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0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списания задолженности субъекта Российской Федерации перед Российской Федерацией по бюджетным кредитам, методики расчета поступления налоговых доходов в федеральный бюджет от реализации новых инвестиционных проектов</w:t>
      </w:r>
      <w:proofErr w:type="gramEnd"/>
      <w:r w:rsidRPr="000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перечня подлежащих зачислению 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федеральный бюджет налоговых доходов от реализации новых </w:t>
      </w:r>
      <w:r w:rsidRPr="00026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инвестиционных проектов, в объеме поступления в федеральный бюджет которых Правительство Российской Федерации вправе списать задолженность субъектов Российской Федерации по бюджетным кредитам, 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 признании утратившим силу постановления Правительства Российской Федерации от 19 октября 2020 г. </w:t>
      </w:r>
      <w:r w:rsidR="00E67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026F6A">
        <w:rPr>
          <w:rFonts w:ascii="Times New Roman" w:eastAsia="Times New Roman" w:hAnsi="Times New Roman" w:cs="Times New Roman"/>
          <w:sz w:val="28"/>
          <w:szCs w:val="28"/>
          <w:lang w:eastAsia="ru-RU"/>
        </w:rPr>
        <w:t>1705</w:t>
      </w:r>
      <w:r w:rsidRPr="00026F6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не ниже планируемого объема затрат на создание объектов инфраструктуры, необходимых для реализации</w:t>
      </w:r>
      <w:proofErr w:type="gramEnd"/>
      <w:r w:rsidRPr="000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7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EAE" w:rsidRDefault="00716EFB" w:rsidP="001251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</w:t>
      </w:r>
      <w:r w:rsidR="00BA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5.6</w:t>
      </w:r>
      <w:r w:rsidR="002D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изложить </w:t>
      </w:r>
      <w:r w:rsidR="005C5586" w:rsidRPr="005C55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716EFB" w:rsidRDefault="00BA2EAE" w:rsidP="001251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Перечня формируется министерством экономического развития и промышленности Белгородской области (далее – ответственное министерство) по результатам отборов, проводимых </w:t>
      </w:r>
      <w:r w:rsidR="009706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министерством, м</w:t>
      </w:r>
      <w:r w:rsidR="00970676" w:rsidRPr="009706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</w:t>
      </w:r>
      <w:r w:rsidR="0097067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70676" w:rsidRPr="0097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и продовольствия </w:t>
      </w:r>
      <w:r w:rsidR="0097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Белгородской </w:t>
      </w:r>
      <w:r w:rsidR="00970676" w:rsidRPr="00970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97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жилищно-коммунального хозяйства Белгородской области, министерством строительства Белгородской области, министерством автомобильных дорог и транспорта Белгородской области, </w:t>
      </w:r>
      <w:r w:rsidR="00B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цифрового развития Белгородской области, </w:t>
      </w:r>
      <w:r w:rsidR="000C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="00E15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7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туризму Белгородской области.</w:t>
      </w:r>
      <w:proofErr w:type="gramEnd"/>
    </w:p>
    <w:p w:rsidR="00716EFB" w:rsidRDefault="00716EFB" w:rsidP="001251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Ответственное министерство проводит отбор НИП в следующих сферах:</w:t>
      </w:r>
    </w:p>
    <w:p w:rsidR="00716EFB" w:rsidRDefault="00716EFB" w:rsidP="001251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добыча полезных ископаемых (за исключением добычи и (или) переработки нефти, добычи природного газа и (или) газового конденсата, оказания услуг по транспортировке нефти и (или) нефтепродуктов, газа </w:t>
      </w:r>
      <w:r w:rsidR="00E15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6EFB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газового конденсата)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16EFB" w:rsidRDefault="00716EFB" w:rsidP="001251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обрабатывающие производства, за исключением производства пищевых продуктов и производства подакцизных товаров (кроме производства автомобильного бензина 5-го класса, дизельного топлива </w:t>
      </w:r>
      <w:r w:rsidR="00E15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6EFB">
        <w:rPr>
          <w:rFonts w:ascii="Times New Roman" w:eastAsia="Times New Roman" w:hAnsi="Times New Roman" w:cs="Times New Roman"/>
          <w:sz w:val="28"/>
          <w:szCs w:val="28"/>
          <w:lang w:eastAsia="ru-RU"/>
        </w:rPr>
        <w:t>5-го класса, моторных масел для дизельных и (или) карбюраторных (</w:t>
      </w:r>
      <w:proofErr w:type="spellStart"/>
      <w:r w:rsidRPr="00716E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716EF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двигателей, авиационного керосина, продуктов нефтехимии, являющихся подакцизными товарами)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6EFB" w:rsidRDefault="00716EFB" w:rsidP="001251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6E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полиграфическая и копирование носителей информации, предусмотренные Стратегией пространственного развития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6EFB" w:rsidRDefault="00716EFB" w:rsidP="001251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6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профессиональная, научная и техническая деятельность, предусмотренная Стратегией пространственного развития Российской Федерации.</w:t>
      </w:r>
    </w:p>
    <w:p w:rsidR="00716EFB" w:rsidRDefault="00716EFB" w:rsidP="001251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EF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Министерство сельского хозяйства и продовольствия Белгородской области</w:t>
      </w:r>
      <w:r w:rsidRPr="00716EFB">
        <w:rPr>
          <w:sz w:val="28"/>
          <w:szCs w:val="28"/>
        </w:rPr>
        <w:t xml:space="preserve"> </w:t>
      </w:r>
      <w:r w:rsidRPr="00716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отбор НИП в сферах сельского хозяйства и производства пищевых продуктов, предусмотренных Стратегией пространственного развития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EFB" w:rsidRDefault="00716EFB" w:rsidP="001251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3E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жилищно-коммунального хозяйства Белгородской области </w:t>
      </w:r>
      <w:r w:rsidR="003D2FAB" w:rsidRPr="003D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отбор НИП в сферах жилищно-коммунального хозяйства </w:t>
      </w:r>
      <w:r w:rsidR="00E15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2FAB" w:rsidRPr="003D2F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обеспечения электрической энергией, газом и паром.</w:t>
      </w:r>
    </w:p>
    <w:p w:rsidR="003D2FAB" w:rsidRDefault="003D2FAB" w:rsidP="001251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B7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строительства Белгородской области проводит отбор НИП в сфере жилищного строительства.</w:t>
      </w:r>
    </w:p>
    <w:p w:rsidR="00B71420" w:rsidRDefault="00B71420" w:rsidP="001251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</w:t>
      </w:r>
      <w:r w:rsidR="00FD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автомобильных дорог и транспорта Белгородской области проводит отбор НИП в следующих сферах:</w:t>
      </w:r>
    </w:p>
    <w:p w:rsidR="00FD363C" w:rsidRDefault="00FD363C" w:rsidP="001251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логистическая деятельность;</w:t>
      </w:r>
    </w:p>
    <w:p w:rsidR="00FD363C" w:rsidRDefault="00FD363C" w:rsidP="001251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D36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или реконструкция автомобильных дорог (участков автомобильных дорог и (или) искусственных дорожных сооружений), реализуемые Белгородской областью в рамках концессионных соглашений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363C" w:rsidRDefault="00FD363C" w:rsidP="001251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D36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дорожное хозяйство с применением механизма государственно-частного партнерства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363C" w:rsidRDefault="00FD363C" w:rsidP="001251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D36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общего 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363C" w:rsidRDefault="00FD363C" w:rsidP="001251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D36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аэропортовой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9CF" w:rsidRDefault="00FD363C" w:rsidP="001251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Министерство цифрового развития Белгородской области проводит отбор НИП в сфере информации и связи,</w:t>
      </w:r>
      <w:r w:rsidRPr="00FD363C">
        <w:t xml:space="preserve"> </w:t>
      </w:r>
      <w:r w:rsidRPr="00FD36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Стратегией пространственного развития Российской Федерации.</w:t>
      </w:r>
      <w:r w:rsidR="005C558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C5586" w:rsidRDefault="005C5586" w:rsidP="001251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дополнить пунктом 5.7 </w:t>
      </w:r>
      <w:r w:rsidRPr="005C55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FD363C" w:rsidRDefault="005C5586" w:rsidP="001251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2D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туризму Белгородской области </w:t>
      </w:r>
      <w:r w:rsidR="002D1345" w:rsidRPr="002D1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отбор НИП в сфере</w:t>
      </w:r>
      <w:r w:rsidR="002D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туристской деятельности, </w:t>
      </w:r>
      <w:r w:rsidR="002D1345" w:rsidRPr="002D1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</w:t>
      </w:r>
      <w:r w:rsidR="002D134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D1345" w:rsidRPr="002D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Стратегией пространственного развития Российской Федерации.</w:t>
      </w:r>
      <w:r w:rsidR="002D134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2D1345" w:rsidRPr="002D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16EFB" w:rsidRDefault="002D1345" w:rsidP="001251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Pr="002D1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2D1345" w:rsidRDefault="002D1345" w:rsidP="00B53FB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 министерство в целях формирования проекта Перечня направляет уведомление в м</w:t>
      </w:r>
      <w:r w:rsidRPr="002D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 сельского хозяйства </w:t>
      </w:r>
      <w:r w:rsidR="00E15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13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продовольствия Белгородской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2D1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жилищно-коммунального хозяйства Белгородской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2D1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строительства Белгородской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2D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 автомобильных дорог </w:t>
      </w:r>
      <w:r w:rsidR="00E15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134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транспорта Белгородской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86497" w:rsidRPr="005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цифрового развития Белгородской области</w:t>
      </w:r>
      <w:r w:rsidR="005864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6497" w:rsidRPr="00586497">
        <w:t xml:space="preserve"> </w:t>
      </w:r>
      <w:r w:rsidR="005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6497" w:rsidRPr="005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по туризму Белгородской области</w:t>
      </w:r>
      <w:r w:rsidR="0058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профильные органы области) о необходимости проведения отбора НИП </w:t>
      </w:r>
      <w:r w:rsidR="00E15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курируемых сферах с указанием срока его проведения.</w:t>
      </w:r>
      <w:r w:rsidR="008D192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E95C5C" w:rsidRDefault="00E94DFE" w:rsidP="00B53FB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9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седьмом абзаце пункта 9 Правил слова «</w:t>
      </w:r>
      <w:r w:rsidR="008741E1" w:rsidRPr="008741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документов, подтверждающих обоснованность планируемого объема затрат на создание объектов инфраструктуры» исключить</w:t>
      </w:r>
      <w:r w:rsidR="00874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1019" w:rsidRDefault="00C41019" w:rsidP="00C410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20.1 слова «</w:t>
      </w:r>
      <w:r w:rsidRPr="00C4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отклонение более чем на 10 процентов 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планового значения объема планируемых к зачислению до 31 декабря 2029 года в федеральный бюджет налоговых доходов от реализации НИП, утвержденных постановлением Правительства Российской Федерации 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 октября 2020 года № 1705 «Об утверждении Правил списания задолженности субъекта Российской Федерации перед Российской Федерацией по бюджетным кредитам и перечня подлежащих зачислению 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10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4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бюджет налоговых доходов от реализации новых инвестиционных проектов, в объеме фактического поступления которых Правительство Российской Федерации вправе списать задолженность субъектов Российской Федерации по бюджетным кредитам»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C41019" w:rsidRPr="007224EF" w:rsidRDefault="00C41019" w:rsidP="007224E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10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отклонение более чем на 10 процентов от планового значения объема планируемых к зачислению до 31 декабря 2029 года в федеральный </w:t>
      </w:r>
      <w:r w:rsidRPr="00C41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 налоговых доходов от реализации НИП, утвержденных постановлением Правительства Российской Федерации </w:t>
      </w:r>
      <w:r w:rsidRPr="000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октября 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1740 «Об утверждении Правил списания задолженности субъекта Российской Федерации перед Российской Федерацией 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бюджетным кредитам, методики расчета поступления налоговых доходов в федеральный бюджет от</w:t>
      </w:r>
      <w:proofErr w:type="gramEnd"/>
      <w:r w:rsidRPr="000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новых инвестиционных проектов 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перечня подлежащих зачислению в федеральный бюджет налоговых доходов от реализации новых инвестиционных проектов, в объеме </w:t>
      </w:r>
      <w:proofErr w:type="gramStart"/>
      <w:r w:rsidRPr="000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proofErr w:type="gramEnd"/>
      <w:r w:rsidRPr="000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федеральный бюджет которых Правительство Российской Федерации вправе списать задолженность субъектов Российской Федерации по бюджетным кредитам, и о признании утратившим силу постановления Правительства Российской Федерации от 19 октября 2020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026F6A">
        <w:rPr>
          <w:rFonts w:ascii="Times New Roman" w:eastAsia="Times New Roman" w:hAnsi="Times New Roman" w:cs="Times New Roman"/>
          <w:sz w:val="28"/>
          <w:szCs w:val="28"/>
          <w:lang w:eastAsia="ru-RU"/>
        </w:rPr>
        <w:t>1705»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24E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C582E" w:rsidRDefault="003C582E" w:rsidP="007224E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Правилам:</w:t>
      </w:r>
    </w:p>
    <w:p w:rsidR="005F5712" w:rsidRDefault="000A166B" w:rsidP="007224E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C5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6B65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4FE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BF54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712" w:rsidRPr="005F5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BF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федеральный бюджет за 10 лет 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начала налоговых отчислений, </w:t>
      </w:r>
      <w:proofErr w:type="gramStart"/>
      <w:r w:rsidR="00BF5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BF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(с расшифровкой по видам налогов*)</w:t>
      </w:r>
      <w:r w:rsidR="005F5712" w:rsidRPr="005F571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паспорта нового инвестиционного проекта</w:t>
      </w:r>
      <w:r w:rsidR="005F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712" w:rsidRPr="005F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сноской 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5712" w:rsidRPr="005F57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7224EF" w:rsidRDefault="005F5712" w:rsidP="007224E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712">
        <w:rPr>
          <w:rFonts w:ascii="Times New Roman" w:eastAsia="Times New Roman" w:hAnsi="Times New Roman" w:cs="Times New Roman"/>
          <w:sz w:val="28"/>
          <w:szCs w:val="28"/>
          <w:lang w:eastAsia="ru-RU"/>
        </w:rPr>
        <w:t>«** НДС по ОИ не подлежит возмещению</w:t>
      </w:r>
      <w:proofErr w:type="gramStart"/>
      <w:r w:rsidRPr="005F571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7224EF" w:rsidRDefault="007224EF" w:rsidP="007224E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4.1.1.1 раздела 4 слова «по налогам, предусмотренным </w:t>
      </w:r>
      <w:r w:rsidRPr="0072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19 октября 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№ 1705, до 31 декабря 2029 года и за 10 лет с момента начала налоговых отчислений, </w:t>
      </w:r>
      <w:proofErr w:type="gramStart"/>
      <w:r w:rsidRPr="007224E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72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(с расшифровкой по видам налогов)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следующей редакции: </w:t>
      </w:r>
    </w:p>
    <w:p w:rsidR="005F5712" w:rsidRPr="007224EF" w:rsidRDefault="007224EF" w:rsidP="007224E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2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налогам, предусмотренным постановлением Правительства Российской Федерации от </w:t>
      </w:r>
      <w:r w:rsidRPr="007224EF">
        <w:rPr>
          <w:rFonts w:ascii="Times New Roman" w:eastAsia="Times New Roman" w:hAnsi="Times New Roman" w:cs="Times New Roman"/>
          <w:sz w:val="28"/>
          <w:szCs w:val="28"/>
          <w:lang w:eastAsia="ru-RU"/>
        </w:rPr>
        <w:t>12 октября 2021 года №1740</w:t>
      </w:r>
      <w:r w:rsidRPr="0072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31 декабря 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2029 года и за 10 лет с момента начала налоговых отчислений, </w:t>
      </w:r>
      <w:proofErr w:type="gramStart"/>
      <w:r w:rsidRPr="007224E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72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24EF">
        <w:rPr>
          <w:rFonts w:ascii="Times New Roman" w:eastAsia="Times New Roman" w:hAnsi="Times New Roman" w:cs="Times New Roman"/>
          <w:sz w:val="28"/>
          <w:szCs w:val="28"/>
          <w:lang w:eastAsia="ru-RU"/>
        </w:rPr>
        <w:t>(с расшифровкой по видам налогов)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5712" w:rsidRPr="005F57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582E" w:rsidRDefault="0055642F" w:rsidP="007224E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F54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5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Правилам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24EF" w:rsidRDefault="0055642F" w:rsidP="006946B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9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графе </w:t>
      </w:r>
      <w:r w:rsidR="00BF54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5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«</w:t>
      </w:r>
      <w:r w:rsidR="00BF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объеме планируемых к зачислению налоговых доходов бюджетов бюджетной системы Российской Федерации 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54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реализации нового инвестиционного проекта</w:t>
      </w:r>
      <w:r w:rsidRPr="005564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24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642F" w:rsidRPr="0055642F" w:rsidRDefault="0055642F" w:rsidP="006946B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2E3D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федеральный бюджет*, в том числе</w:t>
      </w:r>
      <w:r w:rsidRPr="005564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сноской 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64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55642F" w:rsidRDefault="0055642F" w:rsidP="006946B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42F">
        <w:rPr>
          <w:rFonts w:ascii="Times New Roman" w:eastAsia="Times New Roman" w:hAnsi="Times New Roman" w:cs="Times New Roman"/>
          <w:sz w:val="28"/>
          <w:szCs w:val="28"/>
          <w:lang w:eastAsia="ru-RU"/>
        </w:rPr>
        <w:t>«*</w:t>
      </w:r>
      <w:r w:rsidR="002E3D2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5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НДС по ОИ не подлежит возмещению</w:t>
      </w:r>
      <w:proofErr w:type="gramStart"/>
      <w:r w:rsidRPr="0055642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7224EF" w:rsidRDefault="007224EF" w:rsidP="008A197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722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налогам, предусмотренным постановлением Правительства Российской Федерации от 19 октября 2020 года № 1705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7224EF" w:rsidRDefault="007224EF" w:rsidP="008A197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2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налогам, предусмотренным постановлением Правительства Российской Федерации от </w:t>
      </w:r>
      <w:r w:rsidRPr="007224E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2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</w:t>
      </w:r>
      <w:r w:rsidRPr="007224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17</w:t>
      </w:r>
      <w:r w:rsidRPr="007224E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01564" w:rsidRPr="00201564" w:rsidRDefault="00201564" w:rsidP="008A197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Правилам:</w:t>
      </w:r>
    </w:p>
    <w:p w:rsidR="007224EF" w:rsidRDefault="00201564" w:rsidP="008A197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72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критериев для оценки новых инвестиционных проектов (НИП)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20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 планируемых 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15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зачислению до 31 декабря 2029 года в федеральный бюджет налоговых доходов от реализации НИП, утвержденных постановлением Правительства Российской Федерации от 19 октября 2020 года № 1705 «Об утверждении Правил списания задолженности субъекта Российской Федерации перед Российской Федерацией по бюджетным кредитам и перечня подлежащих зачислению в</w:t>
      </w:r>
      <w:proofErr w:type="gramEnd"/>
      <w:r w:rsidRPr="0020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бюджет налоговых доходов от реализации новых инвестиционных проектов, в объеме фактического поступления которых Правительство Российской Федерации вправе списать задолженность субъектов Российской Федерации по бюджетным кредитам»,  </w:t>
      </w:r>
      <w:proofErr w:type="gramStart"/>
      <w:r w:rsidRPr="00201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0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201564" w:rsidRDefault="00201564" w:rsidP="008A197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5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0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 планируемых к зачислению до 31 декабря 2029 года 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федеральный бюджет налоговых доходов от реализации НИП, утвержденных постановлением Правительства Российской Федерации 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0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20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списания задолженности субъекта Российской Федерации перед Российской Федерацией по бюджетным кредитам, методики расчета поступления налоговых доходов в федеральный бюджет от реализации новых инвестиционных проектов и перечня подлежащих зачислению 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6F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бюджет налоговых доходов от реализации новых инвестиционных проектов, в объеме поступления в федеральный бюджет которых Правительство Российской Федерации вправе списать задолженность субъектов Российской Федерации по бюджетным кредитам, 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 признании утратившим силу постановления Правительства Российской Федерации от 19 октября 2020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026F6A">
        <w:rPr>
          <w:rFonts w:ascii="Times New Roman" w:eastAsia="Times New Roman" w:hAnsi="Times New Roman" w:cs="Times New Roman"/>
          <w:sz w:val="28"/>
          <w:szCs w:val="28"/>
          <w:lang w:eastAsia="ru-RU"/>
        </w:rPr>
        <w:t>1705»</w:t>
      </w:r>
      <w:r w:rsidRPr="0020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Start"/>
      <w:r w:rsidRPr="00201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0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2015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1564" w:rsidRDefault="00201564" w:rsidP="008A197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критериев для оценки новых инвестиционных проектов (НИП)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0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объема планируемых 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15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зачислению до 31 декабря 2029 года в федеральный бюджет налоговых доходов от реализации НИП, утвержденных постановлением Правительства Российской Федерации от 19 октября 2020 года № 1705 «Об утверждении Правил списания задолженности субъекта Российской Федерации перед Российской Федерацией по бюджетным кредитам и перечня подлежащих зачислению</w:t>
      </w:r>
      <w:proofErr w:type="gramEnd"/>
      <w:r w:rsidRPr="0020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федеральный бюджет налоговых доходов от реализации новых инвестиционных проектов, в объеме фактического поступления которых Правительство Российской Федерации вправе списать задолженность субъектов Российской Федерации по бюджетным кредитам»,  к объему </w:t>
      </w:r>
      <w:r w:rsidRPr="00201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планируемых затрат на создание объектов инфраструктуры, необходимых для реализации НИП, коэффициент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201564" w:rsidRDefault="00201564" w:rsidP="008A197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0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объема планируемых к зачислению до 31 декабря 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2029 года в федеральный бюджет налоговых доходов от реализации НИП, утвержденных постановлением Правительства Российской Федерации 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01564">
        <w:rPr>
          <w:rFonts w:ascii="Times New Roman" w:eastAsia="Times New Roman" w:hAnsi="Times New Roman" w:cs="Times New Roman"/>
          <w:sz w:val="28"/>
          <w:szCs w:val="28"/>
          <w:lang w:eastAsia="ru-RU"/>
        </w:rPr>
        <w:t>12 октября 2021 года № 1740</w:t>
      </w:r>
      <w:r w:rsidRPr="0020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F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списания задолженности субъекта Российской Федерации перед Российской Федерацией по бюджетным кредитам, методики расчета поступления налоговых доходов в федеральный бюджет от реализации новых инвестиционных проектов и перечня подлежащих зачислению</w:t>
      </w:r>
      <w:proofErr w:type="gramEnd"/>
      <w:r w:rsidRPr="000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федеральный бюджет налоговых доходов от реализации новых инвестиционных проектов, в объеме поступления в федеральный бюджет которых Правительство Российской Федерации вправе списать задолженность субъектов Российской Федерации по бюджетным кредитам, 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 признании утратившим силу постановления Правительства Российской Федерации от 19 октября 2020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026F6A">
        <w:rPr>
          <w:rFonts w:ascii="Times New Roman" w:eastAsia="Times New Roman" w:hAnsi="Times New Roman" w:cs="Times New Roman"/>
          <w:sz w:val="28"/>
          <w:szCs w:val="28"/>
          <w:lang w:eastAsia="ru-RU"/>
        </w:rPr>
        <w:t>1705»</w:t>
      </w:r>
      <w:r w:rsidRPr="0020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 объему планируемых затрат 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1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объектов инфраструктуры, необходимых для реализации НИП, коэффициент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A1973" w:rsidRDefault="00201564" w:rsidP="008A197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7 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Правилам:</w:t>
      </w:r>
    </w:p>
    <w:p w:rsidR="00201564" w:rsidRPr="008A1973" w:rsidRDefault="008A1973" w:rsidP="008A197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«</w:t>
      </w:r>
      <w:r w:rsidRP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ведомость оценки новых инвестиционных проектов</w:t>
      </w:r>
      <w:r w:rsidRP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(НИП)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791BF2"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планируемых к зачислению до 31 декабря 2029 года в федеральный бюджет налоговых доходов от реализации НИП, утвержденных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1BF2"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 октября 2020 года № 1705, </w:t>
      </w:r>
      <w:proofErr w:type="gramStart"/>
      <w:r w:rsidR="00791BF2"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791BF2"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91BF2" w:rsidRDefault="00791BF2" w:rsidP="008A197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планируемых к зачислению до 31 декабря 2029 года 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федеральный бюджет налоговых доходов от реализации НИП, утвержденных постановлением Правительства Российской Федерации 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</w:t>
      </w:r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17</w:t>
      </w:r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91BF2" w:rsidRDefault="00791BF2" w:rsidP="008A197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объема планируемых к зачислению до 31 декабря </w:t>
      </w:r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2029 года в федеральный бюджет налоговых доходов от реализации НИП, утвержденных постановлением Правительства Российской Федерации 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октября 2020 года № 1705, к объему планируемых затрат на создание объектов инфраструктуры, необходимых для реализации НИП, коэффициент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791BF2" w:rsidRDefault="00791BF2" w:rsidP="008A197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объема планируемых к зачислению до 31 декабря </w:t>
      </w:r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2029 года в федеральный бюджет налоговых доходов от реализации НИП, утвержденных постановлением Правительства Российской Федерации </w:t>
      </w:r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</w:t>
      </w:r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17</w:t>
      </w:r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объему планируемых затрат на создание </w:t>
      </w:r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инфраструктуры, необходимых для реализации НИП, коэффициент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3E5A02" w:rsidRDefault="003E5A02" w:rsidP="008A197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2.6 статьи 2 </w:t>
      </w:r>
      <w:r w:rsid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Pr="0055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намерениях по реализации нового инвестиционного проекта между Правительством Белгородской области </w:t>
      </w:r>
      <w:r w:rsidR="00E15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642F">
        <w:rPr>
          <w:rFonts w:ascii="Times New Roman" w:eastAsia="Times New Roman" w:hAnsi="Times New Roman" w:cs="Times New Roman"/>
          <w:sz w:val="28"/>
          <w:szCs w:val="28"/>
          <w:lang w:eastAsia="ru-RU"/>
        </w:rPr>
        <w:t>и 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5A02" w:rsidRDefault="003E5A02" w:rsidP="008A197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 «В случае включения Проекта </w:t>
      </w:r>
      <w:r w:rsidR="00E15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сводный перечень новых инвестиционных проектов, сформированный Министерством экономического </w:t>
      </w:r>
      <w:r w:rsidR="003F6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Инвестор обязуется обеспечить соблюдение сроков ввода в эксплуатацию объектов инфраструктуры, указанных в Приказе </w:t>
      </w:r>
      <w:r w:rsidR="000837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экономического развития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Правительство Белгородской области выражает намерение направить бюджетные инвестиции в создание объектов </w:t>
      </w:r>
      <w:r w:rsidR="001410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в _____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1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5642F" w:rsidRDefault="0055642F" w:rsidP="008A197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соглашению о намерениях по реализации нового инвестиционного проекта между Правительством Белгородской области </w:t>
      </w:r>
      <w:r w:rsidR="00E15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642F">
        <w:rPr>
          <w:rFonts w:ascii="Times New Roman" w:eastAsia="Times New Roman" w:hAnsi="Times New Roman" w:cs="Times New Roman"/>
          <w:sz w:val="28"/>
          <w:szCs w:val="28"/>
          <w:lang w:eastAsia="ru-RU"/>
        </w:rPr>
        <w:t>и 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650D" w:rsidRDefault="00C925C8" w:rsidP="008A197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="002E3D25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C9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«Ключевые параметры реализации нового инвестиционного проекта»</w:t>
      </w:r>
      <w:r w:rsidRPr="002E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2E3D25" w:rsidRPr="002E3D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федеральный бюджет (</w:t>
      </w:r>
      <w:proofErr w:type="gramStart"/>
      <w:r w:rsidR="002E3D25" w:rsidRPr="002E3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2E3D25" w:rsidRPr="002E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руб.)*, 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3D25" w:rsidRPr="002E3D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514" w:rsidRPr="006835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сноской в следующей редакции:</w:t>
      </w:r>
    </w:p>
    <w:p w:rsidR="00683514" w:rsidRDefault="00683514" w:rsidP="008A197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14">
        <w:rPr>
          <w:rFonts w:ascii="Times New Roman" w:eastAsia="Times New Roman" w:hAnsi="Times New Roman" w:cs="Times New Roman"/>
          <w:sz w:val="28"/>
          <w:szCs w:val="28"/>
          <w:lang w:eastAsia="ru-RU"/>
        </w:rPr>
        <w:t>«** НДС по ОИ не подлежит возмещению</w:t>
      </w:r>
      <w:proofErr w:type="gramStart"/>
      <w:r w:rsidRPr="00683514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791BF2" w:rsidRPr="00791BF2" w:rsidRDefault="00791BF2" w:rsidP="008A197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3.1.1. таблицы </w:t>
      </w:r>
      <w:r w:rsidRPr="00C925C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«Ключевые параметры реализации нового инвестиционного проекта»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налогам, предусмотренным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октября 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</w:t>
      </w:r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1705</w:t>
      </w:r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791BF2" w:rsidRDefault="00791BF2" w:rsidP="008A197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налогам, предусмотренным постановлением Правительства Российской Федерации от </w:t>
      </w:r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октября 2021 года </w:t>
      </w:r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</w:t>
      </w:r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>40»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BF2" w:rsidRDefault="00791BF2" w:rsidP="008A197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соглашению о намерениях по реализации нового инвестиционного проекта между Правительством Белгородской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642F">
        <w:rPr>
          <w:rFonts w:ascii="Times New Roman" w:eastAsia="Times New Roman" w:hAnsi="Times New Roman" w:cs="Times New Roman"/>
          <w:sz w:val="28"/>
          <w:szCs w:val="28"/>
          <w:lang w:eastAsia="ru-RU"/>
        </w:rPr>
        <w:t>и 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1BF2" w:rsidRPr="006946B9" w:rsidRDefault="00791BF2" w:rsidP="006946B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3.1.1. таблицы </w:t>
      </w:r>
      <w:r w:rsidRPr="00C925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46B9" w:rsidRPr="006946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достижении ключевых параметров реализации нового инвестиционного проекта «______________________» за «____» квартал _____ года</w:t>
      </w:r>
      <w:r w:rsidRPr="00C925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="008A1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46B9" w:rsidRPr="00694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налогам,</w:t>
      </w:r>
      <w:r w:rsidR="006946B9" w:rsidRPr="0069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предусмотренным постановлением </w:t>
      </w:r>
      <w:r w:rsidR="006946B9" w:rsidRPr="00694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19 октября 2020 года № 1705</w:t>
      </w:r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791BF2" w:rsidRPr="006946B9" w:rsidRDefault="00791BF2" w:rsidP="006946B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F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налогам, предусмотренным постановлением Правительства Российской Федерации от 12 октября 2021 года № 1740»</w:t>
      </w:r>
      <w:r w:rsidR="006946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3FB8" w:rsidRPr="00B53FB8" w:rsidRDefault="00B53FB8" w:rsidP="006946B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53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5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E15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Губернатора Белгородской области Гладского Д.Г. </w:t>
      </w:r>
    </w:p>
    <w:p w:rsidR="003A204A" w:rsidRDefault="00B53FB8" w:rsidP="006946B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постановление вступает в силу со дня его официального опубликования.</w:t>
      </w:r>
    </w:p>
    <w:p w:rsidR="003A204A" w:rsidRDefault="003A204A" w:rsidP="003A204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003" w:rsidRDefault="00C46003" w:rsidP="003A204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A" w:rsidRDefault="003A204A" w:rsidP="003A204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A" w:rsidRPr="00927725" w:rsidRDefault="003A204A" w:rsidP="003A204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Губернатор </w:t>
      </w:r>
    </w:p>
    <w:p w:rsidR="003A204A" w:rsidRDefault="003A204A" w:rsidP="003A2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Белгородской области                                 </w:t>
      </w:r>
      <w:r w:rsidR="001B3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92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В.В. Гладков</w:t>
      </w:r>
    </w:p>
    <w:p w:rsidR="00C46003" w:rsidRDefault="00C46003" w:rsidP="003A2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003" w:rsidRDefault="00C46003" w:rsidP="003A2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003" w:rsidRDefault="00C46003" w:rsidP="003A2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003" w:rsidRDefault="00C46003" w:rsidP="003A2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9B2" w:rsidRDefault="00F469B2" w:rsidP="003A2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9B2" w:rsidRDefault="00F469B2" w:rsidP="003A2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9B2" w:rsidRDefault="00F469B2" w:rsidP="003A2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003" w:rsidRDefault="00C46003" w:rsidP="003A2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003" w:rsidRDefault="00C46003" w:rsidP="003A2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74B" w:rsidRDefault="0018074B" w:rsidP="003A2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74B" w:rsidRDefault="0018074B" w:rsidP="003A2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74B" w:rsidRDefault="0018074B" w:rsidP="003A2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973" w:rsidRDefault="008A1973" w:rsidP="003A2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973" w:rsidRDefault="008A1973" w:rsidP="003A2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973" w:rsidRDefault="008A1973" w:rsidP="003A2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973" w:rsidRDefault="008A1973" w:rsidP="003A2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973" w:rsidRDefault="008A1973" w:rsidP="003A2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973" w:rsidRDefault="008A1973" w:rsidP="003A2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973" w:rsidRDefault="008A1973" w:rsidP="003A2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973" w:rsidRDefault="008A1973" w:rsidP="003A2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973" w:rsidRDefault="008A1973" w:rsidP="003A2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973" w:rsidRDefault="008A1973" w:rsidP="003A2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973" w:rsidRDefault="008A1973" w:rsidP="003A2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973" w:rsidRDefault="008A1973" w:rsidP="003A2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973" w:rsidRDefault="008A1973" w:rsidP="003A2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973" w:rsidRDefault="008A1973" w:rsidP="003A2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973" w:rsidRDefault="008A1973" w:rsidP="003A2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973" w:rsidRDefault="008A1973" w:rsidP="003A2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74B" w:rsidRDefault="0018074B" w:rsidP="003A2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74B" w:rsidRDefault="0018074B" w:rsidP="001807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705"/>
        <w:tblW w:w="9749" w:type="dxa"/>
        <w:tblLayout w:type="fixed"/>
        <w:tblLook w:val="0000" w:firstRow="0" w:lastRow="0" w:firstColumn="0" w:lastColumn="0" w:noHBand="0" w:noVBand="0"/>
      </w:tblPr>
      <w:tblGrid>
        <w:gridCol w:w="5211"/>
        <w:gridCol w:w="4538"/>
      </w:tblGrid>
      <w:tr w:rsidR="00E40C38" w:rsidRPr="00C46003" w:rsidTr="00E40C38">
        <w:tc>
          <w:tcPr>
            <w:tcW w:w="5211" w:type="dxa"/>
          </w:tcPr>
          <w:p w:rsidR="00E40C38" w:rsidRPr="00C46003" w:rsidRDefault="00E40C38" w:rsidP="00E40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E40C38" w:rsidRPr="00C46003" w:rsidRDefault="00E40C38" w:rsidP="00E40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0C38" w:rsidRPr="00C46003" w:rsidRDefault="00E40C38" w:rsidP="00E40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8" w:type="dxa"/>
            <w:shd w:val="clear" w:color="auto" w:fill="auto"/>
          </w:tcPr>
          <w:p w:rsidR="00E40C38" w:rsidRPr="00C46003" w:rsidRDefault="00E40C38" w:rsidP="00E40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№ 1</w:t>
            </w:r>
          </w:p>
          <w:p w:rsidR="00E40C38" w:rsidRPr="00C46003" w:rsidRDefault="00E40C38" w:rsidP="00E40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0C38" w:rsidRPr="00C46003" w:rsidRDefault="00E40C38" w:rsidP="00E40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6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</w:t>
            </w:r>
          </w:p>
          <w:p w:rsidR="00E40C38" w:rsidRPr="00C46003" w:rsidRDefault="00E40C38" w:rsidP="00E40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6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постановлением Правительства</w:t>
            </w:r>
          </w:p>
          <w:p w:rsidR="00E40C38" w:rsidRPr="00C46003" w:rsidRDefault="00E40C38" w:rsidP="00E40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6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Белгородской области</w:t>
            </w:r>
          </w:p>
          <w:p w:rsidR="00E40C38" w:rsidRPr="00C46003" w:rsidRDefault="00E40C38" w:rsidP="00E40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6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«___» ___________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C46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  <w:p w:rsidR="00E40C38" w:rsidRPr="00C46003" w:rsidRDefault="00E40C38" w:rsidP="00E40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6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____</w:t>
            </w:r>
          </w:p>
        </w:tc>
      </w:tr>
    </w:tbl>
    <w:p w:rsidR="008A1973" w:rsidRDefault="008A1973" w:rsidP="008A197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74B" w:rsidRPr="00C46003" w:rsidRDefault="0018074B" w:rsidP="001807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18074B" w:rsidRPr="00C46003" w:rsidRDefault="0018074B" w:rsidP="001807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отбору новых инвестиционных проектов</w:t>
      </w:r>
    </w:p>
    <w:p w:rsidR="0018074B" w:rsidRPr="00C46003" w:rsidRDefault="0018074B" w:rsidP="001807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096"/>
      </w:tblGrid>
      <w:tr w:rsidR="0018074B" w:rsidRPr="00C46003" w:rsidTr="00C51F66">
        <w:tc>
          <w:tcPr>
            <w:tcW w:w="3827" w:type="dxa"/>
          </w:tcPr>
          <w:p w:rsidR="0018074B" w:rsidRPr="00C46003" w:rsidRDefault="0018074B" w:rsidP="00C51F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6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Гладский</w:t>
            </w:r>
            <w:proofErr w:type="spellEnd"/>
            <w:r w:rsidRPr="00C46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074B" w:rsidRPr="00C46003" w:rsidRDefault="0018074B" w:rsidP="00C51F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Глебович</w:t>
            </w:r>
          </w:p>
        </w:tc>
        <w:tc>
          <w:tcPr>
            <w:tcW w:w="6096" w:type="dxa"/>
            <w:shd w:val="clear" w:color="auto" w:fill="auto"/>
          </w:tcPr>
          <w:p w:rsidR="0018074B" w:rsidRDefault="0018074B" w:rsidP="00C51F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46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бернатора Белгородской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области, председатель комиссии</w:t>
            </w:r>
          </w:p>
          <w:p w:rsidR="0018074B" w:rsidRPr="00C46003" w:rsidRDefault="0018074B" w:rsidP="00C51F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74B" w:rsidRPr="00C46003" w:rsidTr="00C51F66">
        <w:tc>
          <w:tcPr>
            <w:tcW w:w="3827" w:type="dxa"/>
          </w:tcPr>
          <w:p w:rsidR="0018074B" w:rsidRDefault="0018074B" w:rsidP="00C51F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Хромов </w:t>
            </w:r>
          </w:p>
          <w:p w:rsidR="0018074B" w:rsidRPr="00C46003" w:rsidRDefault="0018074B" w:rsidP="00C51F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Евгений Валерьевич </w:t>
            </w:r>
          </w:p>
        </w:tc>
        <w:tc>
          <w:tcPr>
            <w:tcW w:w="6096" w:type="dxa"/>
            <w:shd w:val="clear" w:color="auto" w:fill="auto"/>
          </w:tcPr>
          <w:p w:rsidR="0018074B" w:rsidRDefault="0018074B" w:rsidP="00C51F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</w:t>
            </w:r>
            <w:r w:rsidRPr="00057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экономического развития и промы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шленности Белгородской области, заместитель председателя комиссии</w:t>
            </w:r>
          </w:p>
          <w:p w:rsidR="0018074B" w:rsidRPr="00C46003" w:rsidRDefault="0018074B" w:rsidP="00C51F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74B" w:rsidRPr="00C46003" w:rsidTr="00C51F66">
        <w:tc>
          <w:tcPr>
            <w:tcW w:w="3827" w:type="dxa"/>
          </w:tcPr>
          <w:p w:rsidR="0018074B" w:rsidRDefault="0018074B" w:rsidP="00C51F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074B" w:rsidRPr="00C46003" w:rsidRDefault="0018074B" w:rsidP="00C51F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Витальевна</w:t>
            </w:r>
          </w:p>
        </w:tc>
        <w:tc>
          <w:tcPr>
            <w:tcW w:w="6096" w:type="dxa"/>
            <w:shd w:val="clear" w:color="auto" w:fill="auto"/>
          </w:tcPr>
          <w:p w:rsidR="0018074B" w:rsidRPr="00C46003" w:rsidRDefault="0018074B" w:rsidP="00C51F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области – начальник департамента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инвестиций и инноваций министерства экономического развития и промышленности Белгородской области, секретарь комиссии</w:t>
            </w:r>
          </w:p>
        </w:tc>
      </w:tr>
      <w:tr w:rsidR="0018074B" w:rsidRPr="00C46003" w:rsidTr="00C51F66">
        <w:tc>
          <w:tcPr>
            <w:tcW w:w="9923" w:type="dxa"/>
            <w:gridSpan w:val="2"/>
          </w:tcPr>
          <w:p w:rsidR="0018074B" w:rsidRPr="00BE1D6B" w:rsidRDefault="0018074B" w:rsidP="00C51F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8074B" w:rsidRPr="00C46003" w:rsidRDefault="0018074B" w:rsidP="00C51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6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  <w:p w:rsidR="0018074B" w:rsidRPr="00BE1D6B" w:rsidRDefault="0018074B" w:rsidP="00C51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8074B" w:rsidRPr="00C46003" w:rsidTr="00BE1D6B">
        <w:trPr>
          <w:trHeight w:val="868"/>
        </w:trPr>
        <w:tc>
          <w:tcPr>
            <w:tcW w:w="3827" w:type="dxa"/>
          </w:tcPr>
          <w:p w:rsidR="0018074B" w:rsidRPr="00C46003" w:rsidRDefault="0018074B" w:rsidP="00C51F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Базаров </w:t>
            </w:r>
          </w:p>
          <w:p w:rsidR="0018074B" w:rsidRDefault="0018074B" w:rsidP="00C51F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Васильевич</w:t>
            </w:r>
          </w:p>
          <w:p w:rsidR="0018074B" w:rsidRPr="00C46003" w:rsidRDefault="0018074B" w:rsidP="00C51F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18074B" w:rsidRPr="00C46003" w:rsidRDefault="0018074B" w:rsidP="00C51F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4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Губернатора Белгородской области</w:t>
            </w:r>
          </w:p>
        </w:tc>
      </w:tr>
      <w:tr w:rsidR="0018074B" w:rsidRPr="00C46003" w:rsidTr="00C51F66">
        <w:trPr>
          <w:trHeight w:val="360"/>
        </w:trPr>
        <w:tc>
          <w:tcPr>
            <w:tcW w:w="3827" w:type="dxa"/>
          </w:tcPr>
          <w:p w:rsidR="0018074B" w:rsidRPr="00C46003" w:rsidRDefault="0018074B" w:rsidP="00C51F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Боровик </w:t>
            </w:r>
          </w:p>
          <w:p w:rsidR="0018074B" w:rsidRPr="00C46003" w:rsidRDefault="0018074B" w:rsidP="00C51F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Филиппович</w:t>
            </w:r>
          </w:p>
        </w:tc>
        <w:tc>
          <w:tcPr>
            <w:tcW w:w="6096" w:type="dxa"/>
            <w:shd w:val="clear" w:color="auto" w:fill="auto"/>
          </w:tcPr>
          <w:p w:rsidR="0018074B" w:rsidRDefault="0018074B" w:rsidP="00BE1D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Губернатора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6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министр финансов и бюджетной политики Белгородской области</w:t>
            </w:r>
          </w:p>
          <w:p w:rsidR="00BE1D6B" w:rsidRPr="00C46003" w:rsidRDefault="00BE1D6B" w:rsidP="00BE1D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74B" w:rsidRPr="00C46003" w:rsidTr="00C51F66">
        <w:tc>
          <w:tcPr>
            <w:tcW w:w="3827" w:type="dxa"/>
          </w:tcPr>
          <w:p w:rsidR="0018074B" w:rsidRPr="00C46003" w:rsidRDefault="0018074B" w:rsidP="00C51F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Мирошников </w:t>
            </w:r>
          </w:p>
          <w:p w:rsidR="0018074B" w:rsidRPr="00C46003" w:rsidRDefault="0018074B" w:rsidP="00C51F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Владимирович</w:t>
            </w:r>
          </w:p>
        </w:tc>
        <w:tc>
          <w:tcPr>
            <w:tcW w:w="6096" w:type="dxa"/>
            <w:shd w:val="clear" w:color="auto" w:fill="auto"/>
          </w:tcPr>
          <w:p w:rsidR="0018074B" w:rsidRDefault="0018074B" w:rsidP="00C51F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ервый заместитель Губернатора Белгородской области – министр цифрового развития Белгородской области</w:t>
            </w:r>
          </w:p>
          <w:p w:rsidR="0018074B" w:rsidRPr="00C46003" w:rsidRDefault="0018074B" w:rsidP="00C51F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74B" w:rsidRPr="00C46003" w:rsidTr="00C51F66">
        <w:tc>
          <w:tcPr>
            <w:tcW w:w="3827" w:type="dxa"/>
          </w:tcPr>
          <w:p w:rsidR="0018074B" w:rsidRPr="00C46003" w:rsidRDefault="0018074B" w:rsidP="00C51F66">
            <w:pPr>
              <w:spacing w:after="0" w:line="240" w:lineRule="auto"/>
              <w:ind w:left="-426"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Полежаев</w:t>
            </w:r>
          </w:p>
          <w:p w:rsidR="0018074B" w:rsidRPr="00C46003" w:rsidRDefault="0018074B" w:rsidP="00C51F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 Алексеевич</w:t>
            </w:r>
          </w:p>
        </w:tc>
        <w:tc>
          <w:tcPr>
            <w:tcW w:w="6096" w:type="dxa"/>
            <w:shd w:val="clear" w:color="auto" w:fill="auto"/>
          </w:tcPr>
          <w:p w:rsidR="0018074B" w:rsidRDefault="0018074B" w:rsidP="00C51F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85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Губернатора Белгородской области</w:t>
            </w:r>
          </w:p>
          <w:p w:rsidR="0018074B" w:rsidRDefault="0018074B" w:rsidP="00C51F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74B" w:rsidRPr="00C46003" w:rsidRDefault="0018074B" w:rsidP="00C51F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74B" w:rsidRPr="00C46003" w:rsidTr="00C51F66">
        <w:trPr>
          <w:trHeight w:val="982"/>
        </w:trPr>
        <w:tc>
          <w:tcPr>
            <w:tcW w:w="3827" w:type="dxa"/>
          </w:tcPr>
          <w:p w:rsidR="0018074B" w:rsidRPr="00C46003" w:rsidRDefault="0018074B" w:rsidP="00C51F66">
            <w:pPr>
              <w:spacing w:after="0" w:line="240" w:lineRule="auto"/>
              <w:ind w:left="-426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Щедрина </w:t>
            </w:r>
          </w:p>
          <w:p w:rsidR="0018074B" w:rsidRPr="00C46003" w:rsidRDefault="0018074B" w:rsidP="00C51F66">
            <w:pPr>
              <w:spacing w:after="0" w:line="240" w:lineRule="auto"/>
              <w:ind w:left="-426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Евгеньевна</w:t>
            </w:r>
          </w:p>
        </w:tc>
        <w:tc>
          <w:tcPr>
            <w:tcW w:w="6096" w:type="dxa"/>
            <w:shd w:val="clear" w:color="auto" w:fill="auto"/>
          </w:tcPr>
          <w:p w:rsidR="0018074B" w:rsidRPr="00C46003" w:rsidRDefault="0018074B" w:rsidP="00C51F6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2856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аместитель Губернатора Белгородской области</w:t>
            </w:r>
          </w:p>
        </w:tc>
      </w:tr>
    </w:tbl>
    <w:p w:rsidR="0018074B" w:rsidRPr="0018074B" w:rsidRDefault="0018074B" w:rsidP="001807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074B" w:rsidRPr="0018074B" w:rsidSect="00731267">
      <w:headerReference w:type="defaul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6D" w:rsidRDefault="00A66A6D" w:rsidP="00C46003">
      <w:pPr>
        <w:spacing w:after="0" w:line="240" w:lineRule="auto"/>
      </w:pPr>
      <w:r>
        <w:separator/>
      </w:r>
    </w:p>
  </w:endnote>
  <w:endnote w:type="continuationSeparator" w:id="0">
    <w:p w:rsidR="00A66A6D" w:rsidRDefault="00A66A6D" w:rsidP="00C4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6D" w:rsidRDefault="00A66A6D" w:rsidP="00C46003">
      <w:pPr>
        <w:spacing w:after="0" w:line="240" w:lineRule="auto"/>
      </w:pPr>
      <w:r>
        <w:separator/>
      </w:r>
    </w:p>
  </w:footnote>
  <w:footnote w:type="continuationSeparator" w:id="0">
    <w:p w:rsidR="00A66A6D" w:rsidRDefault="00A66A6D" w:rsidP="00C4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5332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07101" w:rsidRPr="00D07101" w:rsidRDefault="00D07101">
        <w:pPr>
          <w:pStyle w:val="a5"/>
          <w:jc w:val="center"/>
          <w:rPr>
            <w:rFonts w:ascii="Times New Roman" w:hAnsi="Times New Roman" w:cs="Times New Roman"/>
          </w:rPr>
        </w:pPr>
        <w:r w:rsidRPr="00D07101">
          <w:rPr>
            <w:rFonts w:ascii="Times New Roman" w:hAnsi="Times New Roman" w:cs="Times New Roman"/>
          </w:rPr>
          <w:fldChar w:fldCharType="begin"/>
        </w:r>
        <w:r w:rsidRPr="00D07101">
          <w:rPr>
            <w:rFonts w:ascii="Times New Roman" w:hAnsi="Times New Roman" w:cs="Times New Roman"/>
          </w:rPr>
          <w:instrText>PAGE   \* MERGEFORMAT</w:instrText>
        </w:r>
        <w:r w:rsidRPr="00D07101">
          <w:rPr>
            <w:rFonts w:ascii="Times New Roman" w:hAnsi="Times New Roman" w:cs="Times New Roman"/>
          </w:rPr>
          <w:fldChar w:fldCharType="separate"/>
        </w:r>
        <w:r w:rsidR="00E40C38">
          <w:rPr>
            <w:rFonts w:ascii="Times New Roman" w:hAnsi="Times New Roman" w:cs="Times New Roman"/>
            <w:noProof/>
          </w:rPr>
          <w:t>9</w:t>
        </w:r>
        <w:r w:rsidRPr="00D07101">
          <w:rPr>
            <w:rFonts w:ascii="Times New Roman" w:hAnsi="Times New Roman" w:cs="Times New Roman"/>
          </w:rPr>
          <w:fldChar w:fldCharType="end"/>
        </w:r>
      </w:p>
    </w:sdtContent>
  </w:sdt>
  <w:p w:rsidR="00C46003" w:rsidRPr="00D07101" w:rsidRDefault="00C46003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7E2F"/>
    <w:multiLevelType w:val="multilevel"/>
    <w:tmpl w:val="5B24DF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B5B1EEF"/>
    <w:multiLevelType w:val="multilevel"/>
    <w:tmpl w:val="B79C87EC"/>
    <w:lvl w:ilvl="0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78" w:hanging="135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5178" w:hanging="135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5178" w:hanging="135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5178" w:hanging="135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eastAsiaTheme="minorHAns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04"/>
    <w:rsid w:val="00001E2C"/>
    <w:rsid w:val="0002334A"/>
    <w:rsid w:val="00026F6A"/>
    <w:rsid w:val="00057621"/>
    <w:rsid w:val="00066188"/>
    <w:rsid w:val="00073B0C"/>
    <w:rsid w:val="00073C31"/>
    <w:rsid w:val="000837C7"/>
    <w:rsid w:val="0009627B"/>
    <w:rsid w:val="000971CE"/>
    <w:rsid w:val="000A166B"/>
    <w:rsid w:val="000C71C4"/>
    <w:rsid w:val="000D16ED"/>
    <w:rsid w:val="000E5627"/>
    <w:rsid w:val="000E7E2E"/>
    <w:rsid w:val="000F0A27"/>
    <w:rsid w:val="001251A4"/>
    <w:rsid w:val="00132614"/>
    <w:rsid w:val="0014101D"/>
    <w:rsid w:val="001758D5"/>
    <w:rsid w:val="0018074B"/>
    <w:rsid w:val="00181877"/>
    <w:rsid w:val="001846D3"/>
    <w:rsid w:val="001B3C1D"/>
    <w:rsid w:val="001B5EED"/>
    <w:rsid w:val="001F0CF7"/>
    <w:rsid w:val="001F10E2"/>
    <w:rsid w:val="00201564"/>
    <w:rsid w:val="00240EE0"/>
    <w:rsid w:val="002856B9"/>
    <w:rsid w:val="002A68D7"/>
    <w:rsid w:val="002C63FE"/>
    <w:rsid w:val="002D1345"/>
    <w:rsid w:val="002E3D25"/>
    <w:rsid w:val="003043F7"/>
    <w:rsid w:val="00335C53"/>
    <w:rsid w:val="0037049E"/>
    <w:rsid w:val="003A204A"/>
    <w:rsid w:val="003C582E"/>
    <w:rsid w:val="003D2FAB"/>
    <w:rsid w:val="003E3DBA"/>
    <w:rsid w:val="003E5A02"/>
    <w:rsid w:val="003F6110"/>
    <w:rsid w:val="00456604"/>
    <w:rsid w:val="0048796C"/>
    <w:rsid w:val="004B3726"/>
    <w:rsid w:val="004D0BEB"/>
    <w:rsid w:val="004E48FA"/>
    <w:rsid w:val="00533BA6"/>
    <w:rsid w:val="0055642F"/>
    <w:rsid w:val="00586497"/>
    <w:rsid w:val="00593604"/>
    <w:rsid w:val="00593FE5"/>
    <w:rsid w:val="005C5586"/>
    <w:rsid w:val="005D3A18"/>
    <w:rsid w:val="005F5712"/>
    <w:rsid w:val="00633B34"/>
    <w:rsid w:val="00650D02"/>
    <w:rsid w:val="006638DA"/>
    <w:rsid w:val="006745F7"/>
    <w:rsid w:val="00683514"/>
    <w:rsid w:val="006946B9"/>
    <w:rsid w:val="006A5F2F"/>
    <w:rsid w:val="006B65E1"/>
    <w:rsid w:val="006D2349"/>
    <w:rsid w:val="00716EFB"/>
    <w:rsid w:val="007224EF"/>
    <w:rsid w:val="00731267"/>
    <w:rsid w:val="00791BF2"/>
    <w:rsid w:val="007D7A03"/>
    <w:rsid w:val="007F6509"/>
    <w:rsid w:val="008447DE"/>
    <w:rsid w:val="00873913"/>
    <w:rsid w:val="008741E1"/>
    <w:rsid w:val="008838DA"/>
    <w:rsid w:val="008907A9"/>
    <w:rsid w:val="008A1973"/>
    <w:rsid w:val="008C6C76"/>
    <w:rsid w:val="008D192D"/>
    <w:rsid w:val="008E72B0"/>
    <w:rsid w:val="009542DB"/>
    <w:rsid w:val="00970676"/>
    <w:rsid w:val="00997DBD"/>
    <w:rsid w:val="009A5B71"/>
    <w:rsid w:val="00A41CDA"/>
    <w:rsid w:val="00A63250"/>
    <w:rsid w:val="00A66A6D"/>
    <w:rsid w:val="00A677A4"/>
    <w:rsid w:val="00A93E73"/>
    <w:rsid w:val="00AB11F4"/>
    <w:rsid w:val="00AC09CF"/>
    <w:rsid w:val="00AC650D"/>
    <w:rsid w:val="00B02CD8"/>
    <w:rsid w:val="00B358A3"/>
    <w:rsid w:val="00B53FB8"/>
    <w:rsid w:val="00B71420"/>
    <w:rsid w:val="00B73059"/>
    <w:rsid w:val="00B73133"/>
    <w:rsid w:val="00BA2EAE"/>
    <w:rsid w:val="00BB758A"/>
    <w:rsid w:val="00BE1D6B"/>
    <w:rsid w:val="00BF54FE"/>
    <w:rsid w:val="00C011AA"/>
    <w:rsid w:val="00C062A5"/>
    <w:rsid w:val="00C41019"/>
    <w:rsid w:val="00C4546B"/>
    <w:rsid w:val="00C46003"/>
    <w:rsid w:val="00C552AD"/>
    <w:rsid w:val="00C925C8"/>
    <w:rsid w:val="00CB1129"/>
    <w:rsid w:val="00CC15B5"/>
    <w:rsid w:val="00D07101"/>
    <w:rsid w:val="00D206EC"/>
    <w:rsid w:val="00D34D41"/>
    <w:rsid w:val="00D41C98"/>
    <w:rsid w:val="00D71813"/>
    <w:rsid w:val="00DC0552"/>
    <w:rsid w:val="00DD6A42"/>
    <w:rsid w:val="00E02C94"/>
    <w:rsid w:val="00E150A3"/>
    <w:rsid w:val="00E40C38"/>
    <w:rsid w:val="00E52487"/>
    <w:rsid w:val="00E67F88"/>
    <w:rsid w:val="00E77218"/>
    <w:rsid w:val="00E94DFE"/>
    <w:rsid w:val="00E95C5C"/>
    <w:rsid w:val="00F0722E"/>
    <w:rsid w:val="00F215EC"/>
    <w:rsid w:val="00F469B2"/>
    <w:rsid w:val="00F50146"/>
    <w:rsid w:val="00FD1108"/>
    <w:rsid w:val="00FD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4A"/>
  </w:style>
  <w:style w:type="paragraph" w:styleId="2">
    <w:name w:val="heading 2"/>
    <w:basedOn w:val="a"/>
    <w:link w:val="20"/>
    <w:uiPriority w:val="9"/>
    <w:qFormat/>
    <w:rsid w:val="00026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04A"/>
    <w:pPr>
      <w:ind w:left="720"/>
      <w:contextualSpacing/>
    </w:pPr>
  </w:style>
  <w:style w:type="table" w:customStyle="1" w:styleId="8">
    <w:name w:val="Сетка таблицы8"/>
    <w:basedOn w:val="a1"/>
    <w:next w:val="a4"/>
    <w:rsid w:val="003A2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A2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003"/>
  </w:style>
  <w:style w:type="paragraph" w:styleId="a7">
    <w:name w:val="footer"/>
    <w:basedOn w:val="a"/>
    <w:link w:val="a8"/>
    <w:uiPriority w:val="99"/>
    <w:unhideWhenUsed/>
    <w:rsid w:val="00C4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003"/>
  </w:style>
  <w:style w:type="paragraph" w:styleId="a9">
    <w:name w:val="Balloon Text"/>
    <w:basedOn w:val="a"/>
    <w:link w:val="aa"/>
    <w:uiPriority w:val="99"/>
    <w:semiHidden/>
    <w:unhideWhenUsed/>
    <w:rsid w:val="00E5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24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26F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4A"/>
  </w:style>
  <w:style w:type="paragraph" w:styleId="2">
    <w:name w:val="heading 2"/>
    <w:basedOn w:val="a"/>
    <w:link w:val="20"/>
    <w:uiPriority w:val="9"/>
    <w:qFormat/>
    <w:rsid w:val="00026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04A"/>
    <w:pPr>
      <w:ind w:left="720"/>
      <w:contextualSpacing/>
    </w:pPr>
  </w:style>
  <w:style w:type="table" w:customStyle="1" w:styleId="8">
    <w:name w:val="Сетка таблицы8"/>
    <w:basedOn w:val="a1"/>
    <w:next w:val="a4"/>
    <w:rsid w:val="003A2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A2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003"/>
  </w:style>
  <w:style w:type="paragraph" w:styleId="a7">
    <w:name w:val="footer"/>
    <w:basedOn w:val="a"/>
    <w:link w:val="a8"/>
    <w:uiPriority w:val="99"/>
    <w:unhideWhenUsed/>
    <w:rsid w:val="00C4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003"/>
  </w:style>
  <w:style w:type="paragraph" w:styleId="a9">
    <w:name w:val="Balloon Text"/>
    <w:basedOn w:val="a"/>
    <w:link w:val="aa"/>
    <w:uiPriority w:val="99"/>
    <w:semiHidden/>
    <w:unhideWhenUsed/>
    <w:rsid w:val="00E5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24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26F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DE166-DE49-435B-934E-7593D183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Стасенко В.А.</dc:creator>
  <cp:lastModifiedBy>Масаева Виктория  Николаевна</cp:lastModifiedBy>
  <cp:revision>14</cp:revision>
  <cp:lastPrinted>2022-02-07T10:06:00Z</cp:lastPrinted>
  <dcterms:created xsi:type="dcterms:W3CDTF">2022-02-01T08:39:00Z</dcterms:created>
  <dcterms:modified xsi:type="dcterms:W3CDTF">2022-02-07T10:06:00Z</dcterms:modified>
</cp:coreProperties>
</file>